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0A" w:rsidRDefault="00C4540A" w:rsidP="0047755A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1\Desktop\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55A" w:rsidRPr="0088727C" w:rsidRDefault="0047755A" w:rsidP="0047755A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7755A" w:rsidRPr="0088727C" w:rsidRDefault="0047755A" w:rsidP="0047755A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>Чаузовская</w:t>
      </w:r>
      <w:proofErr w:type="spellEnd"/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47755A" w:rsidRPr="0088727C" w:rsidRDefault="0047755A" w:rsidP="0047755A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>Топчихинского</w:t>
      </w:r>
      <w:proofErr w:type="spellEnd"/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Алтайского края</w:t>
      </w:r>
    </w:p>
    <w:p w:rsidR="0047755A" w:rsidRPr="0088727C" w:rsidRDefault="0047755A" w:rsidP="0047755A">
      <w:pPr>
        <w:pStyle w:val="a4"/>
        <w:shd w:val="clear" w:color="auto" w:fill="FFFFFF"/>
        <w:spacing w:before="0" w:beforeAutospacing="0" w:after="0" w:afterAutospacing="0"/>
        <w:ind w:left="720"/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47755A" w:rsidRPr="0088727C" w:rsidTr="004A40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5A" w:rsidRPr="0088727C" w:rsidRDefault="0047755A" w:rsidP="004A40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>Рассмотрено</w:t>
            </w:r>
          </w:p>
          <w:p w:rsidR="0047755A" w:rsidRPr="0088727C" w:rsidRDefault="0047755A" w:rsidP="004A40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 xml:space="preserve">на педагогическом совете   МКОУ </w:t>
            </w:r>
            <w:proofErr w:type="spellStart"/>
            <w:r w:rsidRPr="0088727C">
              <w:rPr>
                <w:lang w:eastAsia="en-US"/>
              </w:rPr>
              <w:lastRenderedPageBreak/>
              <w:t>Чаузовской</w:t>
            </w:r>
            <w:proofErr w:type="spellEnd"/>
            <w:r w:rsidRPr="0088727C">
              <w:rPr>
                <w:lang w:eastAsia="en-US"/>
              </w:rPr>
              <w:t xml:space="preserve"> ООШ</w:t>
            </w:r>
          </w:p>
          <w:p w:rsidR="0047755A" w:rsidRPr="0088727C" w:rsidRDefault="0047755A" w:rsidP="0047755A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>Протокол от 31.08.202</w:t>
            </w:r>
            <w:r>
              <w:rPr>
                <w:lang w:eastAsia="en-US"/>
              </w:rPr>
              <w:t>4</w:t>
            </w:r>
            <w:r w:rsidRPr="0088727C">
              <w:rPr>
                <w:lang w:eastAsia="en-US"/>
              </w:rPr>
              <w:t xml:space="preserve">  №1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5A" w:rsidRPr="0088727C" w:rsidRDefault="0047755A" w:rsidP="004A40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lastRenderedPageBreak/>
              <w:t>Утверждено</w:t>
            </w:r>
          </w:p>
          <w:p w:rsidR="0047755A" w:rsidRPr="0088727C" w:rsidRDefault="0047755A" w:rsidP="004A40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>Приказ  от 31.08.202</w:t>
            </w:r>
            <w:r>
              <w:rPr>
                <w:lang w:eastAsia="en-US"/>
              </w:rPr>
              <w:t>4</w:t>
            </w:r>
            <w:r w:rsidRPr="0088727C">
              <w:rPr>
                <w:lang w:eastAsia="en-US"/>
              </w:rPr>
              <w:t xml:space="preserve">  № </w:t>
            </w:r>
            <w:r>
              <w:rPr>
                <w:lang w:eastAsia="en-US"/>
              </w:rPr>
              <w:t>42</w:t>
            </w:r>
          </w:p>
          <w:p w:rsidR="0047755A" w:rsidRPr="0088727C" w:rsidRDefault="0047755A" w:rsidP="004A40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lastRenderedPageBreak/>
              <w:t>Директор _____________</w:t>
            </w:r>
          </w:p>
          <w:p w:rsidR="0047755A" w:rsidRPr="0088727C" w:rsidRDefault="0047755A" w:rsidP="004A40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>Н.А. Арцыбашева</w:t>
            </w:r>
          </w:p>
        </w:tc>
      </w:tr>
    </w:tbl>
    <w:p w:rsidR="00D3778E" w:rsidRPr="0047755A" w:rsidRDefault="00D3778E">
      <w:pPr>
        <w:rPr>
          <w:sz w:val="28"/>
          <w:szCs w:val="28"/>
        </w:rPr>
      </w:pPr>
    </w:p>
    <w:p w:rsidR="0047755A" w:rsidRPr="0047755A" w:rsidRDefault="0047755A">
      <w:pPr>
        <w:rPr>
          <w:sz w:val="28"/>
          <w:szCs w:val="28"/>
        </w:rPr>
      </w:pPr>
    </w:p>
    <w:p w:rsidR="0047755A" w:rsidRPr="0047755A" w:rsidRDefault="0047755A" w:rsidP="00477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ПРАВИЛА</w:t>
      </w:r>
    </w:p>
    <w:p w:rsidR="0047755A" w:rsidRPr="0047755A" w:rsidRDefault="0047755A" w:rsidP="00477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>МКОУ ЧАУЗОВСКОЙ ООШ</w:t>
      </w:r>
      <w:r w:rsidRPr="0047755A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47755A" w:rsidRPr="0047755A" w:rsidRDefault="0047755A" w:rsidP="00477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ДЕЯТЕЛЬНОСТЬ, ЭЛЕКТРОННОГО ОБУЧЕНИЯ,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</w:p>
    <w:p w:rsidR="0047755A" w:rsidRPr="0047755A" w:rsidRDefault="0047755A" w:rsidP="00477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ОБРАЗОВАТЕЛЬНЫХ ТЕХНОЛОГИЙ ПРИ РЕАЛИЗАЦИИ</w:t>
      </w:r>
    </w:p>
    <w:p w:rsidR="0047755A" w:rsidRPr="0047755A" w:rsidRDefault="0047755A" w:rsidP="00477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ОБРАЗОВАТЕЛЬНЫХ ПРОГРАММ</w:t>
      </w:r>
    </w:p>
    <w:p w:rsidR="0047755A" w:rsidRPr="0047755A" w:rsidRDefault="0047755A" w:rsidP="00477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55A" w:rsidRPr="0047755A" w:rsidRDefault="0047755A" w:rsidP="00477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755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(далее - образовательные организации), электронного обучения, дистанционных образовательных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- образовательные программы) или их частей.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"информационные системы"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"онлайн-курс"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"цифровой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контент"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"цифровые образовательные сервисы"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lastRenderedPageBreak/>
        <w:t xml:space="preserve">"цифровое индивидуальное портфолио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>" -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или их частей в образовательной организации может осуществляться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требований, образовательных стандартов и требований, разрабатываемых самостоятельно в соответствии с </w:t>
      </w:r>
      <w:hyperlink r:id="rId6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частями 10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11 статьи 11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Федерации", примерных дополнительных профессиональных программ или типовых дополнительных профессиональных программ, примерных программ профессионального обучения или типовых программ профессионального обучения.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47755A">
        <w:rPr>
          <w:rFonts w:ascii="Times New Roman" w:hAnsi="Times New Roman" w:cs="Times New Roman"/>
          <w:sz w:val="28"/>
          <w:szCs w:val="28"/>
        </w:rPr>
        <w:t xml:space="preserve">4.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  <w:bookmarkStart w:id="2" w:name="P46"/>
      <w:bookmarkEnd w:id="2"/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755A">
        <w:rPr>
          <w:rFonts w:ascii="Times New Roman" w:hAnsi="Times New Roman" w:cs="Times New Roman"/>
          <w:sz w:val="28"/>
          <w:szCs w:val="28"/>
        </w:rPr>
        <w:t>.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</w:t>
      </w:r>
      <w:r w:rsidRPr="0047755A">
        <w:rPr>
          <w:rFonts w:ascii="Times New Roman" w:hAnsi="Times New Roman" w:cs="Times New Roman"/>
          <w:sz w:val="28"/>
          <w:szCs w:val="28"/>
        </w:rPr>
        <w:lastRenderedPageBreak/>
        <w:t>рабочих программах, в том числе к онлайн-курсам;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755A">
        <w:rPr>
          <w:rFonts w:ascii="Times New Roman" w:hAnsi="Times New Roman" w:cs="Times New Roman"/>
          <w:sz w:val="28"/>
          <w:szCs w:val="28"/>
        </w:rPr>
        <w:t>) 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7755A">
        <w:rPr>
          <w:rFonts w:ascii="Times New Roman" w:hAnsi="Times New Roman" w:cs="Times New Roman"/>
          <w:sz w:val="28"/>
          <w:szCs w:val="28"/>
        </w:rPr>
        <w:t xml:space="preserve">) возможность проведения всех видов занятий, оценки результатов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7755A">
        <w:rPr>
          <w:rFonts w:ascii="Times New Roman" w:hAnsi="Times New Roman" w:cs="Times New Roman"/>
          <w:sz w:val="28"/>
          <w:szCs w:val="28"/>
        </w:rPr>
        <w:t>)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7755A">
        <w:rPr>
          <w:rFonts w:ascii="Times New Roman" w:hAnsi="Times New Roman" w:cs="Times New Roman"/>
          <w:sz w:val="28"/>
          <w:szCs w:val="28"/>
        </w:rPr>
        <w:t>)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8. При реализации образовательных программ или их частей с использованием электронного обучения, дистанционных образовательных технологий образовательная организация определяет: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а) основные средства обучения и цифровой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б) способы применения электронного обучения, дистанционных образовательных технологий при реализации образовательных программ, указанные в </w:t>
      </w:r>
      <w:hyperlink w:anchor="P43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настоящих Правил,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в) 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8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16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9. Для реализации образовательных программ начального общего, основного общего образования с применением электронного обучения, </w:t>
      </w:r>
      <w:r w:rsidRPr="0047755A"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 образовательная организация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"Интернет".</w:t>
      </w:r>
      <w:proofErr w:type="gramEnd"/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в срок, установленный </w:t>
      </w:r>
      <w:hyperlink r:id="rId9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29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7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При наличии заявления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образовательных программ по программам начального общего, основного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образовательная организация обязана осуществлять обучение по таким образовательным программам такого обучающего без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применения электронного обучения, дистанционных образовательных технологий. Порядок обучения такого обучающегося определяется локальными нормативными актами образовательной организации.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55A">
        <w:rPr>
          <w:rFonts w:ascii="Times New Roman" w:hAnsi="Times New Roman" w:cs="Times New Roman"/>
          <w:sz w:val="28"/>
          <w:szCs w:val="28"/>
        </w:rPr>
        <w:t xml:space="preserve">. При реализации образовательных программ или их частей с применением электронного обучения, дистанционных образовательных </w:t>
      </w:r>
      <w:r w:rsidRPr="0047755A">
        <w:rPr>
          <w:rFonts w:ascii="Times New Roman" w:hAnsi="Times New Roman" w:cs="Times New Roman"/>
          <w:sz w:val="28"/>
          <w:szCs w:val="28"/>
        </w:rPr>
        <w:lastRenderedPageBreak/>
        <w:t>технологий образовательные организации: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а)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образовательной организации;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55A">
        <w:rPr>
          <w:rFonts w:ascii="Times New Roman" w:hAnsi="Times New Roman" w:cs="Times New Roman"/>
          <w:sz w:val="28"/>
          <w:szCs w:val="28"/>
        </w:rPr>
        <w:t>б) обеспечивают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  <w:proofErr w:type="gramEnd"/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55A">
        <w:rPr>
          <w:rFonts w:ascii="Times New Roman" w:hAnsi="Times New Roman" w:cs="Times New Roman"/>
          <w:sz w:val="28"/>
          <w:szCs w:val="28"/>
        </w:rPr>
        <w:t>в)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г) 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д) определяют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е) определяют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ж) 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з) обеспечивают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  <w:bookmarkStart w:id="3" w:name="P92"/>
      <w:bookmarkEnd w:id="3"/>
    </w:p>
    <w:p w:rsidR="00B313FD" w:rsidRDefault="00B313FD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>и)</w:t>
      </w:r>
      <w:r w:rsidRPr="00B313F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</w:t>
      </w:r>
      <w:r w:rsidR="00FD3949">
        <w:rPr>
          <w:sz w:val="28"/>
          <w:szCs w:val="28"/>
        </w:rPr>
        <w:t>ливает</w:t>
      </w:r>
      <w:r>
        <w:rPr>
          <w:sz w:val="28"/>
          <w:szCs w:val="28"/>
        </w:rPr>
        <w:t xml:space="preserve"> возможные сценарии взаимодействия педагогов и</w:t>
      </w:r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>обучающихся:</w:t>
      </w:r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 режиме отсутствия условий для онлайн общения:</w:t>
      </w:r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готовит пакет материалов и подробные инструкции </w:t>
      </w:r>
      <w:proofErr w:type="gramStart"/>
      <w:r>
        <w:rPr>
          <w:sz w:val="28"/>
          <w:szCs w:val="28"/>
        </w:rPr>
        <w:t>на</w:t>
      </w:r>
      <w:proofErr w:type="gramEnd"/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>определенный временной отрезок обучения (на 1-2 дня),</w:t>
      </w:r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>в том числе выполнение заданий по учебнику, письменное</w:t>
      </w:r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заданий в тетради к фиксированной дате и передаёт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через SMS, через электронную почту, в режиме чата, с использование видеоконференций;</w:t>
      </w:r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 xml:space="preserve">- детские работы могут быть получены учителем для проверки любыми </w:t>
      </w:r>
    </w:p>
    <w:p w:rsidR="00B313FD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>согласованными способами;</w:t>
      </w:r>
    </w:p>
    <w:p w:rsidR="00B313FD" w:rsidRPr="0047755A" w:rsidRDefault="00B313FD" w:rsidP="00B313FD">
      <w:pPr>
        <w:rPr>
          <w:sz w:val="28"/>
          <w:szCs w:val="28"/>
        </w:rPr>
      </w:pPr>
      <w:r>
        <w:rPr>
          <w:sz w:val="28"/>
          <w:szCs w:val="28"/>
        </w:rPr>
        <w:t xml:space="preserve">-проверка учителем, выполненных детьми заданий, проводится в тот же день, когда получены работы, </w:t>
      </w:r>
      <w:proofErr w:type="gramStart"/>
      <w:r>
        <w:rPr>
          <w:sz w:val="28"/>
          <w:szCs w:val="28"/>
        </w:rPr>
        <w:t>оценки</w:t>
      </w:r>
      <w:proofErr w:type="gramEnd"/>
      <w:r>
        <w:rPr>
          <w:sz w:val="28"/>
          <w:szCs w:val="28"/>
        </w:rPr>
        <w:t xml:space="preserve"> заносятся в электронный журнал. 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755A">
        <w:rPr>
          <w:rFonts w:ascii="Times New Roman" w:hAnsi="Times New Roman" w:cs="Times New Roman"/>
          <w:sz w:val="28"/>
          <w:szCs w:val="28"/>
        </w:rPr>
        <w:t>.</w:t>
      </w:r>
      <w:bookmarkStart w:id="4" w:name="P94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 xml:space="preserve">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10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декабря 2012 г.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7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 xml:space="preserve">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</w:t>
      </w:r>
      <w:hyperlink r:id="rId11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не достиг совершеннолетия, при соблюдении следующих условий: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а) завершение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прохождения процедуры регистрации в единой системе идентификации и аутентификации;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б) размещение биометрических персональных данных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в единой биометрической системе.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755A">
        <w:rPr>
          <w:rFonts w:ascii="Times New Roman" w:hAnsi="Times New Roman" w:cs="Times New Roman"/>
          <w:sz w:val="28"/>
          <w:szCs w:val="28"/>
        </w:rPr>
        <w:t xml:space="preserve">. Образовательные организации для проведения промежуточной аттестации, текущего контроля успеваемости и итоговой аттестации с </w:t>
      </w:r>
      <w:r w:rsidRPr="0047755A">
        <w:rPr>
          <w:rFonts w:ascii="Times New Roman" w:hAnsi="Times New Roman" w:cs="Times New Roman"/>
          <w:sz w:val="28"/>
          <w:szCs w:val="28"/>
        </w:rPr>
        <w:lastRenderedPageBreak/>
        <w:t>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определяют: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а) способ идентификации и (или) аутентификации обучающихся;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б) порядок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использования сервиса контроля условий проведения промежуточной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аттестации, текущего контроля успеваемости и итоговой аттестации в целях фиксации нарушений (далее - сервис </w:t>
      </w:r>
      <w:proofErr w:type="spellStart"/>
      <w:r w:rsidRPr="0047755A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47755A">
        <w:rPr>
          <w:rFonts w:ascii="Times New Roman" w:hAnsi="Times New Roman" w:cs="Times New Roman"/>
          <w:sz w:val="28"/>
          <w:szCs w:val="28"/>
        </w:rPr>
        <w:t>);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>в)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A">
        <w:rPr>
          <w:rFonts w:ascii="Times New Roman" w:hAnsi="Times New Roman" w:cs="Times New Roman"/>
          <w:sz w:val="28"/>
          <w:szCs w:val="28"/>
        </w:rPr>
        <w:t xml:space="preserve">г) порядок, сроки и способы информирования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77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 xml:space="preserve">Порядок применения образовательными организациями сервиса </w:t>
      </w:r>
      <w:proofErr w:type="spellStart"/>
      <w:r w:rsidRPr="0047755A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47755A">
        <w:rPr>
          <w:rFonts w:ascii="Times New Roman" w:hAnsi="Times New Roman" w:cs="Times New Roman"/>
          <w:sz w:val="28"/>
          <w:szCs w:val="28"/>
        </w:rPr>
        <w:t>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"Интернет".</w:t>
      </w:r>
      <w:proofErr w:type="gramEnd"/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77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 xml:space="preserve">Системы управления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</w:t>
      </w:r>
      <w:proofErr w:type="spellStart"/>
      <w:r w:rsidRPr="0047755A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47755A">
        <w:rPr>
          <w:rFonts w:ascii="Times New Roman" w:hAnsi="Times New Roman" w:cs="Times New Roman"/>
          <w:sz w:val="28"/>
          <w:szCs w:val="28"/>
        </w:rPr>
        <w:t>, видео-конференц-связи, быстрого обмена текстовыми сообщениями, фото-, аудио- и видеоинформацией, файлами должны создаваться и использоваться в соответствии с законодательством Российской Федерации и (или) должны включаться в единый реестр российских программ для электронных вычислительных машин и баз данных в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2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P94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47755A" w:rsidRPr="0047755A" w:rsidRDefault="0047755A" w:rsidP="00477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77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755A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 ведут учет и осуществляют </w:t>
      </w:r>
      <w:r w:rsidRPr="0047755A">
        <w:rPr>
          <w:rFonts w:ascii="Times New Roman" w:hAnsi="Times New Roman" w:cs="Times New Roman"/>
          <w:sz w:val="28"/>
          <w:szCs w:val="28"/>
        </w:rPr>
        <w:lastRenderedPageBreak/>
        <w:t xml:space="preserve">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 </w:t>
      </w:r>
      <w:hyperlink r:id="rId13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Российской Федерации "О государственной тайне" и Федерального </w:t>
      </w:r>
      <w:hyperlink r:id="rId14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"Об архивном деле в Российской Федерации", а также обеспечивают обработку персональных данных</w:t>
      </w:r>
      <w:proofErr w:type="gramEnd"/>
      <w:r w:rsidRPr="0047755A">
        <w:rPr>
          <w:rFonts w:ascii="Times New Roman" w:hAnsi="Times New Roman" w:cs="Times New Roman"/>
          <w:sz w:val="28"/>
          <w:szCs w:val="28"/>
        </w:rPr>
        <w:t xml:space="preserve"> обучающихся и иных участников образовательных отношений в соответствии с требованиями Федерального </w:t>
      </w:r>
      <w:hyperlink r:id="rId15">
        <w:r w:rsidRPr="0047755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755A"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 w:rsidR="0047755A" w:rsidRPr="0047755A" w:rsidRDefault="0047755A" w:rsidP="00477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55A" w:rsidRPr="0047755A" w:rsidRDefault="0047755A">
      <w:pPr>
        <w:rPr>
          <w:sz w:val="28"/>
          <w:szCs w:val="28"/>
        </w:rPr>
      </w:pPr>
    </w:p>
    <w:sectPr w:rsidR="0047755A" w:rsidRPr="0047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D4"/>
    <w:rsid w:val="000136ED"/>
    <w:rsid w:val="00016AEF"/>
    <w:rsid w:val="00022190"/>
    <w:rsid w:val="000405F3"/>
    <w:rsid w:val="00040CBB"/>
    <w:rsid w:val="00054786"/>
    <w:rsid w:val="000723FF"/>
    <w:rsid w:val="00072CE5"/>
    <w:rsid w:val="000B7E65"/>
    <w:rsid w:val="000C1970"/>
    <w:rsid w:val="000C6E40"/>
    <w:rsid w:val="000C7FD9"/>
    <w:rsid w:val="000D701F"/>
    <w:rsid w:val="0011467E"/>
    <w:rsid w:val="00126EAE"/>
    <w:rsid w:val="00127C75"/>
    <w:rsid w:val="00141DC1"/>
    <w:rsid w:val="00146CB7"/>
    <w:rsid w:val="001600FE"/>
    <w:rsid w:val="00173774"/>
    <w:rsid w:val="00173FBD"/>
    <w:rsid w:val="001B78F9"/>
    <w:rsid w:val="001D02F9"/>
    <w:rsid w:val="001E2E44"/>
    <w:rsid w:val="0021556B"/>
    <w:rsid w:val="00237EE4"/>
    <w:rsid w:val="00241521"/>
    <w:rsid w:val="00250411"/>
    <w:rsid w:val="00252885"/>
    <w:rsid w:val="002568D0"/>
    <w:rsid w:val="0028013B"/>
    <w:rsid w:val="002912DC"/>
    <w:rsid w:val="002B0A6B"/>
    <w:rsid w:val="002B2F87"/>
    <w:rsid w:val="002C14A9"/>
    <w:rsid w:val="002C18C9"/>
    <w:rsid w:val="002D4B91"/>
    <w:rsid w:val="002F3729"/>
    <w:rsid w:val="0030717E"/>
    <w:rsid w:val="00333FF9"/>
    <w:rsid w:val="0033544A"/>
    <w:rsid w:val="003427C0"/>
    <w:rsid w:val="003451EB"/>
    <w:rsid w:val="0034751C"/>
    <w:rsid w:val="003520E0"/>
    <w:rsid w:val="003748D9"/>
    <w:rsid w:val="00375750"/>
    <w:rsid w:val="0038110C"/>
    <w:rsid w:val="00385576"/>
    <w:rsid w:val="0039769E"/>
    <w:rsid w:val="003A208A"/>
    <w:rsid w:val="003A37F5"/>
    <w:rsid w:val="003A3B83"/>
    <w:rsid w:val="003A6CBE"/>
    <w:rsid w:val="003B1243"/>
    <w:rsid w:val="003B13C7"/>
    <w:rsid w:val="003B5F2D"/>
    <w:rsid w:val="003C0359"/>
    <w:rsid w:val="00403B9B"/>
    <w:rsid w:val="00413B86"/>
    <w:rsid w:val="00413E18"/>
    <w:rsid w:val="00417C16"/>
    <w:rsid w:val="0042075D"/>
    <w:rsid w:val="00434BF7"/>
    <w:rsid w:val="004416FD"/>
    <w:rsid w:val="00441D02"/>
    <w:rsid w:val="00451F5B"/>
    <w:rsid w:val="0047755A"/>
    <w:rsid w:val="0049572F"/>
    <w:rsid w:val="004963F6"/>
    <w:rsid w:val="004A2628"/>
    <w:rsid w:val="004C4AD7"/>
    <w:rsid w:val="004D1195"/>
    <w:rsid w:val="004D2643"/>
    <w:rsid w:val="004D63D6"/>
    <w:rsid w:val="004E7A2B"/>
    <w:rsid w:val="004F5695"/>
    <w:rsid w:val="005144BD"/>
    <w:rsid w:val="00516789"/>
    <w:rsid w:val="005457E3"/>
    <w:rsid w:val="00552452"/>
    <w:rsid w:val="00553518"/>
    <w:rsid w:val="00564994"/>
    <w:rsid w:val="00584F86"/>
    <w:rsid w:val="00585192"/>
    <w:rsid w:val="00587CD6"/>
    <w:rsid w:val="005A607D"/>
    <w:rsid w:val="005A64EA"/>
    <w:rsid w:val="005E4A4E"/>
    <w:rsid w:val="005F1C51"/>
    <w:rsid w:val="00662CBE"/>
    <w:rsid w:val="006B4A0B"/>
    <w:rsid w:val="006B566E"/>
    <w:rsid w:val="006C27EF"/>
    <w:rsid w:val="006E2CE5"/>
    <w:rsid w:val="007230D1"/>
    <w:rsid w:val="00747B2E"/>
    <w:rsid w:val="00751C32"/>
    <w:rsid w:val="00772D4B"/>
    <w:rsid w:val="007737E3"/>
    <w:rsid w:val="007932C3"/>
    <w:rsid w:val="007A2535"/>
    <w:rsid w:val="007B054E"/>
    <w:rsid w:val="007B69A6"/>
    <w:rsid w:val="007C4B00"/>
    <w:rsid w:val="007D327B"/>
    <w:rsid w:val="007D6242"/>
    <w:rsid w:val="007E3A4C"/>
    <w:rsid w:val="007F2991"/>
    <w:rsid w:val="00816FA5"/>
    <w:rsid w:val="00830A0F"/>
    <w:rsid w:val="008645A8"/>
    <w:rsid w:val="00866884"/>
    <w:rsid w:val="00897896"/>
    <w:rsid w:val="008A262E"/>
    <w:rsid w:val="008A425B"/>
    <w:rsid w:val="008E2449"/>
    <w:rsid w:val="008E5700"/>
    <w:rsid w:val="008E657A"/>
    <w:rsid w:val="00901D19"/>
    <w:rsid w:val="009241DA"/>
    <w:rsid w:val="00926F33"/>
    <w:rsid w:val="00944886"/>
    <w:rsid w:val="009508F9"/>
    <w:rsid w:val="00965935"/>
    <w:rsid w:val="0099792C"/>
    <w:rsid w:val="009A133B"/>
    <w:rsid w:val="009A7FA5"/>
    <w:rsid w:val="009B38AD"/>
    <w:rsid w:val="009E2879"/>
    <w:rsid w:val="009F54B1"/>
    <w:rsid w:val="009F5A38"/>
    <w:rsid w:val="00A2056F"/>
    <w:rsid w:val="00A267AF"/>
    <w:rsid w:val="00A3791F"/>
    <w:rsid w:val="00A54D58"/>
    <w:rsid w:val="00A85D67"/>
    <w:rsid w:val="00A86063"/>
    <w:rsid w:val="00AB1CA0"/>
    <w:rsid w:val="00AB4A8B"/>
    <w:rsid w:val="00AB731F"/>
    <w:rsid w:val="00AB73E5"/>
    <w:rsid w:val="00AC6FAA"/>
    <w:rsid w:val="00AE63AC"/>
    <w:rsid w:val="00AF3429"/>
    <w:rsid w:val="00B03989"/>
    <w:rsid w:val="00B156DE"/>
    <w:rsid w:val="00B2096A"/>
    <w:rsid w:val="00B313FD"/>
    <w:rsid w:val="00B3378C"/>
    <w:rsid w:val="00B36E22"/>
    <w:rsid w:val="00B45115"/>
    <w:rsid w:val="00B52183"/>
    <w:rsid w:val="00B536AD"/>
    <w:rsid w:val="00B616F5"/>
    <w:rsid w:val="00B724AC"/>
    <w:rsid w:val="00B7364A"/>
    <w:rsid w:val="00B90EA1"/>
    <w:rsid w:val="00B975CA"/>
    <w:rsid w:val="00BB3D14"/>
    <w:rsid w:val="00BC19E7"/>
    <w:rsid w:val="00BD1713"/>
    <w:rsid w:val="00BD604E"/>
    <w:rsid w:val="00BE6DC8"/>
    <w:rsid w:val="00BF2460"/>
    <w:rsid w:val="00BF3F51"/>
    <w:rsid w:val="00C002BB"/>
    <w:rsid w:val="00C136D9"/>
    <w:rsid w:val="00C13DD1"/>
    <w:rsid w:val="00C14AEA"/>
    <w:rsid w:val="00C1720D"/>
    <w:rsid w:val="00C4080D"/>
    <w:rsid w:val="00C42516"/>
    <w:rsid w:val="00C4540A"/>
    <w:rsid w:val="00C5026E"/>
    <w:rsid w:val="00C50ED4"/>
    <w:rsid w:val="00C5199A"/>
    <w:rsid w:val="00C5418C"/>
    <w:rsid w:val="00C721B1"/>
    <w:rsid w:val="00C7656D"/>
    <w:rsid w:val="00C76606"/>
    <w:rsid w:val="00CB0EEC"/>
    <w:rsid w:val="00CC01E4"/>
    <w:rsid w:val="00CD1CF1"/>
    <w:rsid w:val="00CF3308"/>
    <w:rsid w:val="00CF4497"/>
    <w:rsid w:val="00D047F9"/>
    <w:rsid w:val="00D30C6C"/>
    <w:rsid w:val="00D3778E"/>
    <w:rsid w:val="00D41862"/>
    <w:rsid w:val="00D51BDA"/>
    <w:rsid w:val="00D72D44"/>
    <w:rsid w:val="00D91E9B"/>
    <w:rsid w:val="00DC0C2B"/>
    <w:rsid w:val="00DD105D"/>
    <w:rsid w:val="00DE151D"/>
    <w:rsid w:val="00DF7CBF"/>
    <w:rsid w:val="00E13862"/>
    <w:rsid w:val="00E17784"/>
    <w:rsid w:val="00E457A8"/>
    <w:rsid w:val="00E63EEC"/>
    <w:rsid w:val="00E65541"/>
    <w:rsid w:val="00E71774"/>
    <w:rsid w:val="00E73B84"/>
    <w:rsid w:val="00E757AE"/>
    <w:rsid w:val="00E80B47"/>
    <w:rsid w:val="00EB1AE3"/>
    <w:rsid w:val="00EE7A33"/>
    <w:rsid w:val="00EF3E1D"/>
    <w:rsid w:val="00F01EEE"/>
    <w:rsid w:val="00F0526A"/>
    <w:rsid w:val="00F50CD9"/>
    <w:rsid w:val="00F60A61"/>
    <w:rsid w:val="00F76659"/>
    <w:rsid w:val="00FA2CDF"/>
    <w:rsid w:val="00FC5409"/>
    <w:rsid w:val="00FC65CB"/>
    <w:rsid w:val="00FD0182"/>
    <w:rsid w:val="00FD3949"/>
    <w:rsid w:val="00FD47A9"/>
    <w:rsid w:val="00FD4F93"/>
    <w:rsid w:val="00FE2DB3"/>
    <w:rsid w:val="00FF0DEA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7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Основной текст_"/>
    <w:basedOn w:val="a0"/>
    <w:link w:val="1"/>
    <w:locked/>
    <w:rsid w:val="0047755A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7755A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7755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45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7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Основной текст_"/>
    <w:basedOn w:val="a0"/>
    <w:link w:val="1"/>
    <w:locked/>
    <w:rsid w:val="0047755A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7755A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7755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45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6&amp;dst=712" TargetMode="External"/><Relationship Id="rId13" Type="http://schemas.openxmlformats.org/officeDocument/2006/relationships/hyperlink" Target="https://login.consultant.ru/link/?req=doc&amp;base=LAW&amp;n=482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336&amp;dst=466" TargetMode="External"/><Relationship Id="rId12" Type="http://schemas.openxmlformats.org/officeDocument/2006/relationships/hyperlink" Target="https://login.consultant.ru/link/?req=doc&amp;base=LAW&amp;n=4635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776" TargetMode="External"/><Relationship Id="rId11" Type="http://schemas.openxmlformats.org/officeDocument/2006/relationships/hyperlink" Target="https://login.consultant.ru/link/?req=doc&amp;base=LAW&amp;n=43611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LAW&amp;n=429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336&amp;dst=862" TargetMode="External"/><Relationship Id="rId14" Type="http://schemas.openxmlformats.org/officeDocument/2006/relationships/hyperlink" Target="https://login.consultant.ru/link/?req=doc&amp;base=LAW&amp;n=465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2024-11-03T04:41:00Z</dcterms:created>
  <dcterms:modified xsi:type="dcterms:W3CDTF">2024-11-03T05:23:00Z</dcterms:modified>
</cp:coreProperties>
</file>