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90" w:rsidRDefault="00303790" w:rsidP="00303790">
      <w:pPr>
        <w:pStyle w:val="Heading1"/>
        <w:spacing w:before="66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геом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геом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790" w:rsidRDefault="00303790">
      <w:pPr>
        <w:pStyle w:val="Heading1"/>
        <w:spacing w:before="66"/>
        <w:ind w:left="1178" w:right="1000"/>
        <w:jc w:val="center"/>
        <w:rPr>
          <w:lang w:val="en-US"/>
        </w:rPr>
      </w:pPr>
    </w:p>
    <w:p w:rsidR="00E07C23" w:rsidRDefault="00DF0C76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07C23" w:rsidRDefault="00E07C23">
      <w:pPr>
        <w:pStyle w:val="a3"/>
        <w:rPr>
          <w:b/>
          <w:sz w:val="26"/>
        </w:rPr>
      </w:pPr>
    </w:p>
    <w:p w:rsidR="00E07C23" w:rsidRDefault="00E07C23">
      <w:pPr>
        <w:pStyle w:val="a3"/>
        <w:spacing w:before="4"/>
        <w:rPr>
          <w:b/>
          <w:sz w:val="31"/>
        </w:rPr>
      </w:pPr>
    </w:p>
    <w:p w:rsidR="00E07C23" w:rsidRDefault="00DF0C76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spacing w:before="4"/>
        <w:rPr>
          <w:sz w:val="31"/>
        </w:rPr>
      </w:pPr>
    </w:p>
    <w:p w:rsidR="00E07C23" w:rsidRDefault="00DF0C76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spacing w:before="5"/>
        <w:rPr>
          <w:sz w:val="31"/>
        </w:rPr>
      </w:pPr>
    </w:p>
    <w:p w:rsidR="00E07C23" w:rsidRDefault="00DF0C76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spacing w:before="1"/>
        <w:rPr>
          <w:sz w:val="16"/>
        </w:rPr>
      </w:pPr>
    </w:p>
    <w:p w:rsidR="00E07C23" w:rsidRDefault="00E07C23">
      <w:pPr>
        <w:rPr>
          <w:sz w:val="16"/>
        </w:rPr>
        <w:sectPr w:rsidR="00E07C2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DF0C76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07C23" w:rsidRDefault="00DF0C76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spacing w:before="7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E07C23" w:rsidRDefault="00DF0C76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E07C23" w:rsidRDefault="00DF0C76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07C23" w:rsidRDefault="00DF0C76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E07C23" w:rsidRDefault="00DF0C76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07C23" w:rsidRDefault="00DF0C76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E07C23" w:rsidRDefault="00E07C23">
      <w:pPr>
        <w:spacing w:line="424" w:lineRule="auto"/>
        <w:rPr>
          <w:sz w:val="20"/>
        </w:rPr>
        <w:sectPr w:rsidR="00E07C23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rPr>
          <w:sz w:val="20"/>
        </w:rPr>
      </w:pPr>
    </w:p>
    <w:p w:rsidR="00E07C23" w:rsidRDefault="00E07C23">
      <w:pPr>
        <w:pStyle w:val="a3"/>
        <w:spacing w:before="4"/>
        <w:rPr>
          <w:sz w:val="26"/>
        </w:rPr>
      </w:pPr>
    </w:p>
    <w:p w:rsidR="00E07C23" w:rsidRDefault="00DF0C76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1445676)</w:t>
      </w:r>
    </w:p>
    <w:p w:rsidR="00E07C23" w:rsidRDefault="00DF0C76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E07C23" w:rsidRDefault="00DF0C76">
      <w:pPr>
        <w:pStyle w:val="a3"/>
        <w:spacing w:before="60"/>
        <w:ind w:left="1178" w:right="1008"/>
        <w:jc w:val="center"/>
      </w:pPr>
      <w:r>
        <w:t>«Геометрия»</w:t>
      </w: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spacing w:before="5"/>
        <w:rPr>
          <w:sz w:val="31"/>
        </w:rPr>
      </w:pPr>
    </w:p>
    <w:p w:rsidR="00E07C23" w:rsidRDefault="00DF0C76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rPr>
          <w:sz w:val="26"/>
        </w:rPr>
      </w:pPr>
    </w:p>
    <w:p w:rsidR="00E07C23" w:rsidRDefault="00E07C23">
      <w:pPr>
        <w:pStyle w:val="a3"/>
        <w:spacing w:before="4"/>
        <w:rPr>
          <w:sz w:val="21"/>
        </w:rPr>
      </w:pPr>
    </w:p>
    <w:p w:rsidR="00E07C23" w:rsidRDefault="00DF0C76">
      <w:pPr>
        <w:pStyle w:val="a3"/>
        <w:ind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E07C23" w:rsidRDefault="00DF0C76">
      <w:pPr>
        <w:pStyle w:val="a3"/>
        <w:spacing w:before="60"/>
        <w:ind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E07C23" w:rsidRDefault="00E07C23">
      <w:pPr>
        <w:jc w:val="right"/>
        <w:sectPr w:rsidR="00E07C2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DF0C76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07C23" w:rsidRDefault="00E07C23">
      <w:pPr>
        <w:jc w:val="center"/>
        <w:sectPr w:rsidR="00E07C23">
          <w:pgSz w:w="11900" w:h="16840"/>
          <w:pgMar w:top="820" w:right="560" w:bottom="280" w:left="560" w:header="720" w:footer="720" w:gutter="0"/>
          <w:cols w:space="720"/>
        </w:sectPr>
      </w:pPr>
    </w:p>
    <w:p w:rsidR="00E07C23" w:rsidRDefault="00E07C23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F0C76">
        <w:t>ПОЯСНИТЕЛЬНАЯ</w:t>
      </w:r>
      <w:r w:rsidR="00DF0C76">
        <w:rPr>
          <w:spacing w:val="-9"/>
        </w:rPr>
        <w:t xml:space="preserve"> </w:t>
      </w:r>
      <w:r w:rsidR="00DF0C76">
        <w:t>ЗАПИСКА</w:t>
      </w:r>
    </w:p>
    <w:p w:rsidR="00E07C23" w:rsidRDefault="00DF0C7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"ГЕОМЕТРИЯ"</w:t>
      </w:r>
    </w:p>
    <w:p w:rsidR="00E07C23" w:rsidRDefault="00DF0C76">
      <w:pPr>
        <w:pStyle w:val="a3"/>
        <w:spacing w:before="156" w:line="292" w:lineRule="auto"/>
        <w:ind w:left="106" w:right="210" w:firstLine="180"/>
      </w:pPr>
      <w:proofErr w:type="gramStart"/>
      <w:r>
        <w:t>Рабочая программа по учебному курсу "Геометрия" для обучающихся 9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-57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E07C23" w:rsidRDefault="00DF0C76">
      <w:pPr>
        <w:pStyle w:val="a3"/>
        <w:spacing w:line="292" w:lineRule="auto"/>
        <w:ind w:left="106"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E07C23" w:rsidRDefault="00DF0C76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E07C23" w:rsidRDefault="00DF0C76">
      <w:pPr>
        <w:pStyle w:val="a3"/>
        <w:spacing w:line="292" w:lineRule="auto"/>
        <w:ind w:left="106"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E07C23" w:rsidRDefault="00DF0C76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E07C23" w:rsidRDefault="00DF0C76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E07C23" w:rsidRDefault="00E07C23">
      <w:pPr>
        <w:spacing w:line="274" w:lineRule="exact"/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DF0C76">
      <w:pPr>
        <w:pStyle w:val="a3"/>
        <w:spacing w:before="62" w:line="292" w:lineRule="auto"/>
        <w:ind w:left="106"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E07C23" w:rsidRDefault="00DF0C76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E07C23" w:rsidRDefault="00DF0C76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"ГЕОМЕТРИЯ"</w:t>
      </w:r>
    </w:p>
    <w:p w:rsidR="00E07C23" w:rsidRDefault="00DF0C76">
      <w:pPr>
        <w:pStyle w:val="a3"/>
        <w:spacing w:before="156" w:line="292" w:lineRule="auto"/>
        <w:ind w:left="106" w:right="144" w:firstLine="180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8"/>
        </w:rPr>
        <w:t xml:space="preserve"> </w:t>
      </w:r>
      <w:r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>геометрии. Следуя представленной рабочей программе, начиная с седьмого класса на уроках</w:t>
      </w:r>
      <w:r>
        <w:rPr>
          <w:spacing w:val="1"/>
        </w:rPr>
        <w:t xml:space="preserve"> </w:t>
      </w:r>
      <w:r>
        <w:t xml:space="preserve">геометрии </w:t>
      </w:r>
      <w:proofErr w:type="gramStart"/>
      <w:r>
        <w:t>обучающийся</w:t>
      </w:r>
      <w:proofErr w:type="gramEnd"/>
      <w:r>
        <w:t xml:space="preserve"> учится проводить доказательные рассуждения, строить логические</w:t>
      </w:r>
      <w:r>
        <w:rPr>
          <w:spacing w:val="1"/>
        </w:rPr>
        <w:t xml:space="preserve"> </w:t>
      </w:r>
      <w:r>
        <w:t>умозаключения, доказывать истинные утверждения и строить контр примеры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:rsidR="00E07C23" w:rsidRDefault="00DF0C76">
      <w:pPr>
        <w:pStyle w:val="a3"/>
        <w:spacing w:line="292" w:lineRule="auto"/>
        <w:ind w:left="106" w:right="152" w:firstLine="180"/>
      </w:pPr>
      <w:r>
        <w:t xml:space="preserve">Как писал геометр и педагог Игорь Федорович </w:t>
      </w:r>
      <w:proofErr w:type="spellStart"/>
      <w:r>
        <w:t>Шарыгин</w:t>
      </w:r>
      <w:proofErr w:type="spellEnd"/>
      <w:r>
        <w:t>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отечественной математической</w:t>
      </w:r>
      <w:r>
        <w:rPr>
          <w:spacing w:val="1"/>
        </w:rPr>
        <w:t xml:space="preserve"> </w:t>
      </w:r>
      <w:r>
        <w:t>школе. Вместе с тем авторы программы предостерегают учителя от излишнего формализма, особенно</w:t>
      </w:r>
      <w:r>
        <w:rPr>
          <w:spacing w:val="-58"/>
        </w:rPr>
        <w:t xml:space="preserve"> </w:t>
      </w:r>
      <w:r>
        <w:t xml:space="preserve">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 являются истинными и единственными двигателями математического</w:t>
      </w:r>
      <w:r>
        <w:rPr>
          <w:spacing w:val="1"/>
        </w:rPr>
        <w:t xml:space="preserve"> </w:t>
      </w:r>
      <w:r>
        <w:t>мышления».</w:t>
      </w:r>
    </w:p>
    <w:p w:rsidR="00E07C23" w:rsidRDefault="00DF0C76">
      <w:pPr>
        <w:pStyle w:val="a3"/>
        <w:spacing w:line="292" w:lineRule="auto"/>
        <w:ind w:left="106" w:right="138" w:firstLine="180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 кабеля или требуемые размеры гаража для автомобиля. Этому соответствует вторая,</w:t>
      </w:r>
      <w:r>
        <w:rPr>
          <w:spacing w:val="-58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первая.</w:t>
      </w:r>
      <w:r>
        <w:rPr>
          <w:spacing w:val="2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Платон</w:t>
      </w:r>
      <w:r>
        <w:rPr>
          <w:spacing w:val="2"/>
        </w:rPr>
        <w:t xml:space="preserve"> </w:t>
      </w:r>
      <w:r>
        <w:t>предписывал,</w:t>
      </w:r>
      <w:r>
        <w:rPr>
          <w:spacing w:val="2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«граждане</w:t>
      </w:r>
      <w:r>
        <w:rPr>
          <w:spacing w:val="2"/>
        </w:rPr>
        <w:t xml:space="preserve"> </w:t>
      </w:r>
      <w:r>
        <w:t>Прекрасного</w:t>
      </w:r>
      <w:r>
        <w:rPr>
          <w:spacing w:val="2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ни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 и понятий,</w:t>
      </w:r>
      <w:r>
        <w:rPr>
          <w:spacing w:val="1"/>
        </w:rPr>
        <w:t xml:space="preserve"> </w:t>
      </w:r>
      <w:r>
        <w:t>демонстрировать применение</w:t>
      </w:r>
      <w:r>
        <w:rPr>
          <w:spacing w:val="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в физике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координат» и «Теорема</w:t>
      </w:r>
      <w:r>
        <w:rPr>
          <w:spacing w:val="1"/>
        </w:rPr>
        <w:t xml:space="preserve"> </w:t>
      </w:r>
      <w:r>
        <w:t>Пифагора».</w:t>
      </w:r>
    </w:p>
    <w:p w:rsidR="00E07C23" w:rsidRDefault="00DF0C76">
      <w:pPr>
        <w:pStyle w:val="Heading1"/>
        <w:spacing w:before="170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07C23" w:rsidRDefault="00E07C23">
      <w:pPr>
        <w:sectPr w:rsidR="00E07C23">
          <w:pgSz w:w="11900" w:h="16840"/>
          <w:pgMar w:top="500" w:right="560" w:bottom="280" w:left="560" w:header="720" w:footer="720" w:gutter="0"/>
          <w:cols w:space="720"/>
        </w:sectPr>
      </w:pPr>
    </w:p>
    <w:p w:rsidR="00E07C23" w:rsidRDefault="00DF0C76">
      <w:pPr>
        <w:pStyle w:val="a3"/>
        <w:spacing w:before="62" w:line="292" w:lineRule="auto"/>
        <w:ind w:left="106" w:right="464" w:firstLine="480"/>
      </w:pPr>
      <w:r>
        <w:lastRenderedPageBreak/>
        <w:t>Согласно учебному плану в 9 классе изучается учебный курс «Геометрия», который включает</w:t>
      </w:r>
      <w:r>
        <w:rPr>
          <w:spacing w:val="-57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плоскости», «Векторы», «Движения</w:t>
      </w:r>
      <w:r>
        <w:rPr>
          <w:spacing w:val="-58"/>
        </w:rPr>
        <w:t xml:space="preserve"> </w:t>
      </w:r>
      <w:r>
        <w:t xml:space="preserve">плоскости» и «Преобразования подобия». Учебный план предусматривает изучение </w:t>
      </w:r>
      <w:proofErr w:type="gramStart"/>
      <w:r>
        <w:t>геометрии</w:t>
      </w:r>
      <w:proofErr w:type="gramEnd"/>
      <w:r>
        <w:t xml:space="preserve"> на</w:t>
      </w:r>
      <w:r>
        <w:rPr>
          <w:spacing w:val="1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 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учебных 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году.</w:t>
      </w:r>
    </w:p>
    <w:p w:rsidR="00E07C23" w:rsidRDefault="00E07C23">
      <w:pPr>
        <w:spacing w:line="292" w:lineRule="auto"/>
        <w:sectPr w:rsidR="00E07C23">
          <w:pgSz w:w="11900" w:h="16840"/>
          <w:pgMar w:top="500" w:right="560" w:bottom="280" w:left="560" w:header="720" w:footer="720" w:gutter="0"/>
          <w:cols w:space="720"/>
        </w:sectPr>
      </w:pPr>
    </w:p>
    <w:p w:rsidR="00E07C23" w:rsidRDefault="00E07C23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F0C76">
        <w:t>СОДЕРЖАНИЕ</w:t>
      </w:r>
      <w:r w:rsidR="00DF0C76">
        <w:rPr>
          <w:spacing w:val="-8"/>
        </w:rPr>
        <w:t xml:space="preserve"> </w:t>
      </w:r>
      <w:r w:rsidR="00DF0C76">
        <w:t>УЧЕБНОГО</w:t>
      </w:r>
      <w:r w:rsidR="00DF0C76">
        <w:rPr>
          <w:spacing w:val="-8"/>
        </w:rPr>
        <w:t xml:space="preserve"> </w:t>
      </w:r>
      <w:r w:rsidR="00DF0C76">
        <w:t>КУРСА</w:t>
      </w:r>
      <w:r w:rsidR="00DF0C76">
        <w:rPr>
          <w:spacing w:val="-8"/>
        </w:rPr>
        <w:t xml:space="preserve"> </w:t>
      </w:r>
      <w:r w:rsidR="00DF0C76">
        <w:t>"ГЕОМЕТРИЯ"</w:t>
      </w:r>
    </w:p>
    <w:p w:rsidR="00E07C23" w:rsidRDefault="00DF0C76">
      <w:pPr>
        <w:pStyle w:val="a3"/>
        <w:spacing w:before="179" w:line="292" w:lineRule="auto"/>
        <w:ind w:left="106" w:right="557" w:firstLine="180"/>
      </w:pPr>
      <w:r>
        <w:t>Синус, косинус, тангенс углов от 0 до 180°. Основное тригонометрическое тождество. Формулы</w:t>
      </w:r>
      <w:r>
        <w:rPr>
          <w:spacing w:val="-58"/>
        </w:rPr>
        <w:t xml:space="preserve"> </w:t>
      </w:r>
      <w:r>
        <w:t>приведения.</w:t>
      </w:r>
    </w:p>
    <w:p w:rsidR="00E07C23" w:rsidRDefault="00DF0C76">
      <w:pPr>
        <w:pStyle w:val="a3"/>
        <w:spacing w:line="292" w:lineRule="auto"/>
        <w:ind w:left="106" w:firstLine="180"/>
      </w:pPr>
      <w:r>
        <w:t>Решение</w:t>
      </w:r>
      <w:r>
        <w:rPr>
          <w:spacing w:val="-4"/>
        </w:rPr>
        <w:t xml:space="preserve"> </w:t>
      </w:r>
      <w:r>
        <w:t>треугольников.</w:t>
      </w:r>
      <w:r>
        <w:rPr>
          <w:spacing w:val="-3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синусов.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теоремы косинусов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теоремы синусов.</w:t>
      </w:r>
    </w:p>
    <w:p w:rsidR="00E07C23" w:rsidRDefault="00DF0C76">
      <w:pPr>
        <w:pStyle w:val="a3"/>
        <w:spacing w:line="275" w:lineRule="exact"/>
        <w:ind w:left="286"/>
      </w:pPr>
      <w:r>
        <w:t>Преобразование</w:t>
      </w:r>
      <w:r>
        <w:rPr>
          <w:spacing w:val="-6"/>
        </w:rPr>
        <w:t xml:space="preserve"> </w:t>
      </w:r>
      <w:r>
        <w:t>подобия.</w:t>
      </w:r>
      <w:r>
        <w:rPr>
          <w:spacing w:val="-5"/>
        </w:rPr>
        <w:t xml:space="preserve"> </w:t>
      </w:r>
      <w:r>
        <w:t>Подобие</w:t>
      </w:r>
      <w:r>
        <w:rPr>
          <w:spacing w:val="-5"/>
        </w:rPr>
        <w:t xml:space="preserve"> </w:t>
      </w:r>
      <w:r>
        <w:t>соответственных</w:t>
      </w:r>
      <w:r>
        <w:rPr>
          <w:spacing w:val="-5"/>
        </w:rPr>
        <w:t xml:space="preserve"> </w:t>
      </w:r>
      <w:r>
        <w:t>элементов.</w:t>
      </w:r>
    </w:p>
    <w:p w:rsidR="00E07C23" w:rsidRDefault="00DF0C76">
      <w:pPr>
        <w:pStyle w:val="a3"/>
        <w:spacing w:before="59" w:line="292" w:lineRule="auto"/>
        <w:ind w:left="106" w:right="780" w:firstLine="180"/>
      </w:pPr>
      <w:r>
        <w:t>Теорема о произведении отрезков хорд, теоремы о произведении отрезков секущих, теорема о</w:t>
      </w:r>
      <w:r>
        <w:rPr>
          <w:spacing w:val="-57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касательной.</w:t>
      </w:r>
    </w:p>
    <w:p w:rsidR="00E07C23" w:rsidRDefault="00DF0C76">
      <w:pPr>
        <w:pStyle w:val="a3"/>
        <w:spacing w:line="292" w:lineRule="auto"/>
        <w:ind w:left="106" w:right="172" w:firstLine="180"/>
      </w:pPr>
      <w:proofErr w:type="gramStart"/>
      <w:r>
        <w:t xml:space="preserve">Вектор, длина (модуль) вектора, </w:t>
      </w:r>
      <w:proofErr w:type="spellStart"/>
      <w:r>
        <w:t>сонаправленные</w:t>
      </w:r>
      <w:proofErr w:type="spellEnd"/>
      <w:r>
        <w:t xml:space="preserve"> векторы, противоположно направленные векторы,</w:t>
      </w:r>
      <w:r>
        <w:rPr>
          <w:spacing w:val="-58"/>
        </w:rPr>
        <w:t xml:space="preserve"> </w:t>
      </w:r>
      <w:proofErr w:type="spellStart"/>
      <w:r>
        <w:t>коллинеарность</w:t>
      </w:r>
      <w:proofErr w:type="spellEnd"/>
      <w:r>
        <w:t xml:space="preserve"> векторов, равенство векторов, операции над векторами.</w:t>
      </w:r>
      <w:proofErr w:type="gramEnd"/>
      <w:r>
        <w:t xml:space="preserve"> Разложение вектора по двум</w:t>
      </w:r>
      <w:r>
        <w:rPr>
          <w:spacing w:val="1"/>
        </w:rPr>
        <w:t xml:space="preserve"> </w:t>
      </w:r>
      <w:r>
        <w:t>неколлинеарным векторам. Координаты вектора. Скалярное произведение векторов, применение 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длин и углов.</w:t>
      </w:r>
    </w:p>
    <w:p w:rsidR="00E07C23" w:rsidRDefault="00DF0C76">
      <w:pPr>
        <w:pStyle w:val="a3"/>
        <w:spacing w:line="292" w:lineRule="auto"/>
        <w:ind w:left="106" w:right="224" w:firstLine="180"/>
      </w:pPr>
      <w:r>
        <w:t>Декартовы координаты на плоскости. Уравнения прямой и окружности в координатах, пересечение</w:t>
      </w:r>
      <w:r>
        <w:rPr>
          <w:spacing w:val="-58"/>
        </w:rPr>
        <w:t xml:space="preserve"> </w:t>
      </w:r>
      <w:r>
        <w:t>окружностей</w:t>
      </w:r>
      <w:r>
        <w:rPr>
          <w:spacing w:val="-1"/>
        </w:rPr>
        <w:t xml:space="preserve"> </w:t>
      </w:r>
      <w:r>
        <w:t>и прямых. Метод</w:t>
      </w:r>
      <w:r>
        <w:rPr>
          <w:spacing w:val="-1"/>
        </w:rPr>
        <w:t xml:space="preserve"> </w:t>
      </w:r>
      <w:r>
        <w:t>координат</w:t>
      </w:r>
      <w:r>
        <w:rPr>
          <w:spacing w:val="-2"/>
        </w:rPr>
        <w:t xml:space="preserve"> </w:t>
      </w:r>
      <w:r>
        <w:t>и его применение.</w:t>
      </w:r>
    </w:p>
    <w:p w:rsidR="00E07C23" w:rsidRDefault="00DF0C76">
      <w:pPr>
        <w:pStyle w:val="a3"/>
        <w:spacing w:line="292" w:lineRule="auto"/>
        <w:ind w:left="106" w:right="526" w:firstLine="180"/>
      </w:pPr>
      <w:r>
        <w:t>Правильные многоугольники. Длина окружности. Градусная и радианная мера угла, вычисление</w:t>
      </w:r>
      <w:r>
        <w:rPr>
          <w:spacing w:val="-58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дуг окружностей. Площадь</w:t>
      </w:r>
      <w:r>
        <w:rPr>
          <w:spacing w:val="-2"/>
        </w:rPr>
        <w:t xml:space="preserve"> </w:t>
      </w:r>
      <w:r>
        <w:t>круга, сектора, сегмента.</w:t>
      </w:r>
    </w:p>
    <w:p w:rsidR="00E07C23" w:rsidRDefault="00DF0C76">
      <w:pPr>
        <w:pStyle w:val="a3"/>
        <w:spacing w:line="292" w:lineRule="auto"/>
        <w:ind w:left="106" w:right="169" w:firstLine="180"/>
      </w:pPr>
      <w:r>
        <w:t>Движения плоскости и внутренние симметрии фигур (элементарные представления). Параллельный</w:t>
      </w:r>
      <w:r>
        <w:rPr>
          <w:spacing w:val="-58"/>
        </w:rPr>
        <w:t xml:space="preserve"> </w:t>
      </w:r>
      <w:r>
        <w:t>перенос.</w:t>
      </w:r>
      <w:r>
        <w:rPr>
          <w:spacing w:val="-1"/>
        </w:rPr>
        <w:t xml:space="preserve"> </w:t>
      </w:r>
      <w:r>
        <w:t>Поворот.</w:t>
      </w:r>
    </w:p>
    <w:p w:rsidR="00E07C23" w:rsidRDefault="00E07C23">
      <w:pPr>
        <w:spacing w:line="292" w:lineRule="auto"/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E07C23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F0C76">
        <w:t>ПЛАНИРУЕМЫЕ</w:t>
      </w:r>
      <w:r w:rsidR="00DF0C76">
        <w:rPr>
          <w:spacing w:val="-11"/>
        </w:rPr>
        <w:t xml:space="preserve"> </w:t>
      </w:r>
      <w:r w:rsidR="00DF0C76">
        <w:t>ОБРАЗОВАТЕЛЬНЫЕ</w:t>
      </w:r>
      <w:r w:rsidR="00DF0C76">
        <w:rPr>
          <w:spacing w:val="-11"/>
        </w:rPr>
        <w:t xml:space="preserve"> </w:t>
      </w:r>
      <w:r w:rsidR="00DF0C76">
        <w:t>РЕЗУЛЬТАТЫ</w:t>
      </w:r>
    </w:p>
    <w:p w:rsidR="00E07C23" w:rsidRDefault="00DF0C76">
      <w:pPr>
        <w:pStyle w:val="a3"/>
        <w:spacing w:before="179" w:line="292" w:lineRule="auto"/>
        <w:ind w:left="106" w:right="752" w:firstLine="180"/>
      </w:pPr>
      <w:r>
        <w:t>Освоение учебного курса «Геометрия» должно обеспечивать достижение на уровне основного</w:t>
      </w:r>
      <w:r>
        <w:rPr>
          <w:spacing w:val="-57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E07C23" w:rsidRDefault="00DF0C76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07C23" w:rsidRDefault="00DF0C76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характеризуются:</w:t>
      </w:r>
    </w:p>
    <w:p w:rsidR="00E07C23" w:rsidRDefault="00DF0C76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07C23" w:rsidRDefault="00DF0C76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E07C23" w:rsidRDefault="00DF0C76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E07C23" w:rsidRDefault="00DF0C76">
      <w:pPr>
        <w:pStyle w:val="a3"/>
        <w:spacing w:before="61" w:line="292" w:lineRule="auto"/>
        <w:ind w:left="106"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</w:t>
      </w:r>
      <w:proofErr w:type="spellStart"/>
      <w:r>
        <w:t>но-этических</w:t>
      </w:r>
      <w:proofErr w:type="spellEnd"/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E07C23" w:rsidRDefault="00DF0C76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E07C23" w:rsidRDefault="00DF0C76">
      <w:pPr>
        <w:pStyle w:val="a3"/>
        <w:spacing w:before="60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E07C23" w:rsidRDefault="00DF0C76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E07C23" w:rsidRDefault="00DF0C76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E07C23" w:rsidRDefault="00DF0C76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E07C23" w:rsidRDefault="00DF0C76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07C23" w:rsidRDefault="00DF0C76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E07C23" w:rsidRDefault="00DF0C76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E07C23" w:rsidRDefault="00DF0C76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07C23" w:rsidRDefault="00DF0C76">
      <w:pPr>
        <w:pStyle w:val="a3"/>
        <w:spacing w:before="58" w:line="292" w:lineRule="auto"/>
        <w:ind w:left="106"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E07C23" w:rsidRDefault="00DF0C76">
      <w:pPr>
        <w:pStyle w:val="a3"/>
        <w:spacing w:line="292" w:lineRule="auto"/>
        <w:ind w:left="106"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E07C23" w:rsidRDefault="00DF0C76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07C23" w:rsidRDefault="00DF0C76">
      <w:pPr>
        <w:pStyle w:val="a3"/>
        <w:spacing w:before="59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E07C23" w:rsidRDefault="00DF0C76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E07C23" w:rsidRDefault="00DF0C76">
      <w:pPr>
        <w:pStyle w:val="Heading1"/>
        <w:spacing w:before="60" w:line="292" w:lineRule="auto"/>
        <w:ind w:right="21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E07C23" w:rsidRDefault="00E07C23">
      <w:pPr>
        <w:spacing w:line="292" w:lineRule="auto"/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DF0C76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07C23" w:rsidRDefault="00DF0C76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E07C23" w:rsidRDefault="00DF0C76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E07C23" w:rsidRDefault="00E07C23">
      <w:pPr>
        <w:pStyle w:val="a3"/>
        <w:spacing w:before="9"/>
        <w:rPr>
          <w:sz w:val="21"/>
        </w:rPr>
      </w:pPr>
    </w:p>
    <w:p w:rsidR="00E07C23" w:rsidRDefault="00DF0C76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07C23" w:rsidRDefault="00DF0C76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«Геометрия»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E07C23" w:rsidRDefault="00DF0C76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E07C23" w:rsidRDefault="00DF0C76">
      <w:pPr>
        <w:pStyle w:val="Heading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E07C23" w:rsidRDefault="00DF0C76">
      <w:pPr>
        <w:pStyle w:val="Heading1"/>
        <w:spacing w:before="106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E07C23" w:rsidRDefault="00E07C23">
      <w:pPr>
        <w:spacing w:line="292" w:lineRule="auto"/>
        <w:rPr>
          <w:sz w:val="24"/>
        </w:rPr>
        <w:sectPr w:rsidR="00E07C23">
          <w:pgSz w:w="11900" w:h="16840"/>
          <w:pgMar w:top="620" w:right="560" w:bottom="280" w:left="560" w:header="720" w:footer="720" w:gutter="0"/>
          <w:cols w:space="720"/>
        </w:sectPr>
      </w:pP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E07C23" w:rsidRDefault="00DF0C76">
      <w:pPr>
        <w:pStyle w:val="Heading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E07C23" w:rsidRDefault="00DF0C76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E07C23" w:rsidRDefault="00DF0C76">
      <w:pPr>
        <w:pStyle w:val="Heading1"/>
        <w:spacing w:before="119"/>
        <w:ind w:left="286"/>
      </w:pPr>
      <w:r>
        <w:t>Общение: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E07C23" w:rsidRDefault="00DF0C76">
      <w:pPr>
        <w:pStyle w:val="Heading1"/>
        <w:spacing w:before="106"/>
        <w:ind w:left="286"/>
      </w:pPr>
      <w:r>
        <w:t>Сотрудничество: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E07C23" w:rsidRDefault="00DF0C76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E07C23" w:rsidRDefault="00DF0C76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E07C23" w:rsidRDefault="00E07C23">
      <w:pPr>
        <w:spacing w:line="292" w:lineRule="auto"/>
        <w:rPr>
          <w:sz w:val="24"/>
        </w:rPr>
        <w:sectPr w:rsidR="00E07C23">
          <w:pgSz w:w="11900" w:h="16840"/>
          <w:pgMar w:top="580" w:right="560" w:bottom="280" w:left="560" w:header="720" w:footer="720" w:gutter="0"/>
          <w:cols w:space="720"/>
        </w:sectPr>
      </w:pPr>
    </w:p>
    <w:p w:rsidR="00E07C23" w:rsidRDefault="00DF0C76">
      <w:pPr>
        <w:pStyle w:val="Heading1"/>
        <w:spacing w:before="66"/>
        <w:ind w:left="286"/>
      </w:pPr>
      <w:r>
        <w:lastRenderedPageBreak/>
        <w:t>Самоорганизация:</w:t>
      </w:r>
    </w:p>
    <w:p w:rsidR="00E07C23" w:rsidRDefault="00DF0C76">
      <w:pPr>
        <w:pStyle w:val="a3"/>
        <w:spacing w:before="60" w:line="292" w:lineRule="auto"/>
        <w:ind w:left="106" w:right="210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E07C23" w:rsidRDefault="00DF0C76">
      <w:pPr>
        <w:pStyle w:val="Heading1"/>
        <w:spacing w:before="118"/>
        <w:ind w:left="286"/>
      </w:pPr>
      <w:r>
        <w:t>Самоконтроль: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E07C23" w:rsidRDefault="00E07C23">
      <w:pPr>
        <w:pStyle w:val="a3"/>
        <w:spacing w:before="8"/>
        <w:rPr>
          <w:sz w:val="21"/>
        </w:rPr>
      </w:pPr>
    </w:p>
    <w:p w:rsidR="00E07C23" w:rsidRDefault="00DF0C76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07C23" w:rsidRDefault="00DF0C76">
      <w:pPr>
        <w:pStyle w:val="a3"/>
        <w:spacing w:before="156" w:line="292" w:lineRule="auto"/>
        <w:ind w:left="106" w:right="1320" w:firstLine="180"/>
      </w:pPr>
      <w:r>
        <w:t>Освоение учебного курса «Геометрия» на уровне основного общего образования должно</w:t>
      </w:r>
      <w:r>
        <w:rPr>
          <w:spacing w:val="-58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результатов: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179" w:firstLine="0"/>
        <w:rPr>
          <w:sz w:val="24"/>
        </w:rPr>
      </w:pPr>
      <w:r>
        <w:rPr>
          <w:sz w:val="24"/>
        </w:rPr>
        <w:t>Знать тригонометрические функции острых углов, находить с их помощью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 прямоугольного треугольника («решение прямоугольных треугольников»). Находить (с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калькулятора)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 углы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нетабличных</w:t>
      </w:r>
      <w:proofErr w:type="spellEnd"/>
      <w:r>
        <w:rPr>
          <w:sz w:val="24"/>
        </w:rPr>
        <w:t xml:space="preserve"> значений.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27" w:firstLine="0"/>
        <w:rPr>
          <w:sz w:val="24"/>
        </w:rPr>
      </w:pPr>
      <w:r>
        <w:rPr>
          <w:sz w:val="24"/>
        </w:rPr>
        <w:t>Пользоваться формулами приведения и основным тригонометрическим тождеством для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тригонометрическими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величинами.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82" w:firstLine="0"/>
        <w:rPr>
          <w:sz w:val="24"/>
        </w:rPr>
      </w:pPr>
      <w:r>
        <w:rPr>
          <w:sz w:val="24"/>
        </w:rPr>
        <w:t>Использовать теоремы синусов и косинусов для нахождения различных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(«решение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треугольников»),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подобия,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90" w:firstLine="0"/>
        <w:rPr>
          <w:sz w:val="24"/>
        </w:rPr>
      </w:pPr>
      <w:r>
        <w:rPr>
          <w:sz w:val="24"/>
        </w:rPr>
        <w:t>Пользоваться свойствами подобия произвольных фигур, уметь вычислять длины и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углы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фигур. 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задачах.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18" w:firstLine="0"/>
        <w:rPr>
          <w:sz w:val="24"/>
        </w:rPr>
      </w:pPr>
      <w:r>
        <w:rPr>
          <w:sz w:val="24"/>
        </w:rPr>
        <w:t>Пользоваться теоремами о произведении отрезков хорд, о произведении отрезков секущих, о</w:t>
      </w:r>
      <w:r>
        <w:rPr>
          <w:spacing w:val="-58"/>
          <w:sz w:val="24"/>
        </w:rPr>
        <w:t xml:space="preserve"> </w:t>
      </w:r>
      <w:r>
        <w:rPr>
          <w:sz w:val="24"/>
        </w:rPr>
        <w:t>квадрате</w:t>
      </w:r>
      <w:r>
        <w:rPr>
          <w:spacing w:val="-1"/>
          <w:sz w:val="24"/>
        </w:rPr>
        <w:t xml:space="preserve"> </w:t>
      </w:r>
      <w:r>
        <w:rPr>
          <w:sz w:val="24"/>
        </w:rPr>
        <w:t>касательной.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6" w:firstLine="0"/>
        <w:rPr>
          <w:sz w:val="24"/>
        </w:rPr>
      </w:pPr>
      <w:r>
        <w:rPr>
          <w:sz w:val="24"/>
        </w:rPr>
        <w:t>Пользоваться векторами, понимать их геометрический и физический смысл, применять их 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 и физических задач.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скалярное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углов.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419" w:firstLine="0"/>
        <w:rPr>
          <w:sz w:val="24"/>
        </w:rPr>
      </w:pPr>
      <w:r>
        <w:rPr>
          <w:sz w:val="24"/>
        </w:rPr>
        <w:t>Пользоваться методом координат на плоскости, применять его в решении геометрических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32" w:firstLine="0"/>
        <w:rPr>
          <w:sz w:val="24"/>
        </w:rPr>
      </w:pPr>
      <w:r>
        <w:rPr>
          <w:sz w:val="24"/>
        </w:rPr>
        <w:t>Владеть понятиями правильного многоугольника, длины окружности, длины дуги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угла,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51" w:firstLine="0"/>
        <w:rPr>
          <w:sz w:val="24"/>
        </w:rPr>
      </w:pPr>
      <w:r>
        <w:rPr>
          <w:sz w:val="24"/>
        </w:rPr>
        <w:t>Находить оси (или центры) симметрии фигур, применять движения плоскости в простейших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случаях.</w:t>
      </w:r>
    </w:p>
    <w:p w:rsidR="00E07C23" w:rsidRDefault="00DF0C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</w:p>
    <w:p w:rsidR="00E07C23" w:rsidRDefault="00E07C23">
      <w:pPr>
        <w:rPr>
          <w:sz w:val="24"/>
        </w:rPr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DF0C76">
      <w:pPr>
        <w:pStyle w:val="a3"/>
        <w:spacing w:before="62" w:line="292" w:lineRule="auto"/>
        <w:ind w:left="526" w:right="1398"/>
      </w:pPr>
      <w:r>
        <w:lastRenderedPageBreak/>
        <w:t>реальной жизни и проводить соответствующие вычисления с применением подобия и</w:t>
      </w:r>
      <w:r>
        <w:rPr>
          <w:spacing w:val="-57"/>
        </w:rPr>
        <w:t xml:space="preserve"> </w:t>
      </w:r>
      <w:r>
        <w:t>тригонометрических</w:t>
      </w:r>
      <w:r>
        <w:rPr>
          <w:spacing w:val="-2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(пользуясь,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необходимо,</w:t>
      </w:r>
      <w:r>
        <w:rPr>
          <w:spacing w:val="-1"/>
        </w:rPr>
        <w:t xml:space="preserve"> </w:t>
      </w:r>
      <w:r>
        <w:t>калькулятором).</w:t>
      </w:r>
    </w:p>
    <w:p w:rsidR="00E07C23" w:rsidRDefault="00E07C23">
      <w:pPr>
        <w:spacing w:line="292" w:lineRule="auto"/>
        <w:sectPr w:rsidR="00E07C23">
          <w:pgSz w:w="11900" w:h="16840"/>
          <w:pgMar w:top="500" w:right="560" w:bottom="280" w:left="560" w:header="720" w:footer="720" w:gutter="0"/>
          <w:cols w:space="720"/>
        </w:sectPr>
      </w:pPr>
    </w:p>
    <w:p w:rsidR="00E07C23" w:rsidRDefault="00E07C23">
      <w:pPr>
        <w:spacing w:before="80"/>
        <w:ind w:left="106"/>
        <w:rPr>
          <w:b/>
          <w:sz w:val="19"/>
        </w:rPr>
      </w:pPr>
      <w:r w:rsidRPr="00E07C23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F0C76">
        <w:rPr>
          <w:b/>
          <w:sz w:val="19"/>
        </w:rPr>
        <w:t>ТЕМАТИЧЕСКОЕ</w:t>
      </w:r>
      <w:r w:rsidR="00DF0C76">
        <w:rPr>
          <w:b/>
          <w:spacing w:val="9"/>
          <w:sz w:val="19"/>
        </w:rPr>
        <w:t xml:space="preserve"> </w:t>
      </w:r>
      <w:r w:rsidR="00DF0C76">
        <w:rPr>
          <w:b/>
          <w:sz w:val="19"/>
        </w:rPr>
        <w:t>ПЛАНИРОВАНИЕ</w:t>
      </w:r>
    </w:p>
    <w:p w:rsidR="00E07C23" w:rsidRDefault="00E07C23">
      <w:pPr>
        <w:pStyle w:val="a3"/>
        <w:rPr>
          <w:b/>
          <w:sz w:val="20"/>
        </w:rPr>
      </w:pPr>
    </w:p>
    <w:p w:rsidR="00E07C23" w:rsidRDefault="00E07C23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09"/>
        <w:gridCol w:w="528"/>
        <w:gridCol w:w="1104"/>
        <w:gridCol w:w="1140"/>
        <w:gridCol w:w="804"/>
        <w:gridCol w:w="6783"/>
        <w:gridCol w:w="1080"/>
        <w:gridCol w:w="1380"/>
      </w:tblGrid>
      <w:tr w:rsidR="00E07C23">
        <w:trPr>
          <w:trHeight w:val="333"/>
        </w:trPr>
        <w:tc>
          <w:tcPr>
            <w:tcW w:w="468" w:type="dxa"/>
            <w:vMerge w:val="restart"/>
          </w:tcPr>
          <w:p w:rsidR="00E07C23" w:rsidRDefault="00DF0C76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209" w:type="dxa"/>
            <w:vMerge w:val="restart"/>
          </w:tcPr>
          <w:p w:rsidR="00E07C23" w:rsidRDefault="00DF0C76">
            <w:pPr>
              <w:pStyle w:val="TableParagraph"/>
              <w:spacing w:before="74" w:line="266" w:lineRule="auto"/>
              <w:ind w:left="76" w:right="2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07C23" w:rsidRDefault="00DF0C7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07C23" w:rsidRDefault="00DF0C76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83" w:type="dxa"/>
            <w:vMerge w:val="restart"/>
          </w:tcPr>
          <w:p w:rsidR="00E07C23" w:rsidRDefault="00DF0C7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07C23" w:rsidRDefault="00DF0C76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07C23" w:rsidRDefault="00DF0C76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07C2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Тригонометрия.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Теоремы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косинусов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синусов.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9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Определение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тригонометрических функций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180°.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тригонометрических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28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Косинус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тупого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тригонометрических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46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 косинусов.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(Обобщённая) теорема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синусов (с радиусом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описанной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окружности).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косинусов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окружности);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Нахождение длин сторон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углов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треугольники;</w:t>
            </w:r>
          </w:p>
          <w:p w:rsidR="00E07C23" w:rsidRDefault="00DF0C76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треугольниках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1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Формула площади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 через две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стороны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угол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треугольники;</w:t>
            </w:r>
          </w:p>
          <w:p w:rsidR="00E07C23" w:rsidRDefault="00DF0C76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треугольниках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5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Формула площади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четырёхугольника через его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диагонали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треугольники;</w:t>
            </w:r>
          </w:p>
          <w:p w:rsidR="00E07C23" w:rsidRDefault="00DF0C76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треугольниках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1293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33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Практическое применение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доказанных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треугольники;</w:t>
            </w:r>
          </w:p>
          <w:p w:rsidR="00E07C23" w:rsidRDefault="00DF0C76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треугольниках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2291" w:type="dxa"/>
            <w:gridSpan w:val="6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Метрические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соотношения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окружности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31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 о преобразовании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подобия.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2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Соответственные элементы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действительности;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1101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74" w:line="266" w:lineRule="auto"/>
              <w:ind w:left="76" w:right="18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 о произведении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 хорд, теорема 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произведении отрезков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секущих,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касательной.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действительности;</w:t>
            </w:r>
          </w:p>
          <w:p w:rsidR="00E07C23" w:rsidRDefault="00DF0C7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07C23" w:rsidRPr="00DF0C76" w:rsidRDefault="00E07C23">
      <w:pPr>
        <w:spacing w:line="266" w:lineRule="auto"/>
        <w:rPr>
          <w:sz w:val="15"/>
          <w:lang w:val="en-US"/>
        </w:rPr>
        <w:sectPr w:rsidR="00E07C23" w:rsidRPr="00DF0C7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09"/>
        <w:gridCol w:w="528"/>
        <w:gridCol w:w="1104"/>
        <w:gridCol w:w="1140"/>
        <w:gridCol w:w="804"/>
        <w:gridCol w:w="6783"/>
        <w:gridCol w:w="1080"/>
        <w:gridCol w:w="1380"/>
      </w:tblGrid>
      <w:tr w:rsidR="00E07C23" w:rsidRPr="00DF0C76">
        <w:trPr>
          <w:trHeight w:val="1293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91"/>
              <w:rPr>
                <w:sz w:val="15"/>
              </w:rPr>
            </w:pPr>
            <w:r>
              <w:rPr>
                <w:color w:val="221E1F"/>
                <w:sz w:val="15"/>
              </w:rPr>
              <w:t>Применение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 решении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291" w:type="dxa"/>
            <w:gridSpan w:val="6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Векторы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6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Определение векторов,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разность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(перемещение)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(сила)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векторов;</w:t>
            </w:r>
          </w:p>
          <w:p w:rsidR="00E07C23" w:rsidRDefault="00DF0C7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6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Физический и геометрический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смысл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20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неколлинеарным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векторам.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Раскладывать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неколлинеарным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векторам;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1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Скалярное произведение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векторов,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нахождения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скалярное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скалярное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координатах;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33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Раскладывать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неколлинеарным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векторам;</w:t>
            </w:r>
          </w:p>
          <w:p w:rsidR="00E07C23" w:rsidRDefault="00DF0C76">
            <w:pPr>
              <w:pStyle w:val="TableParagraph"/>
              <w:spacing w:before="20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скалярное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сумму, разность и скалярное произведение векторов в координатах;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скалярное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1293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8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векторов для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решения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кинематики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механики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Декартовы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3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Декартовы координаты </w:t>
            </w:r>
            <w:r>
              <w:rPr>
                <w:color w:val="221E1F"/>
                <w:w w:val="105"/>
                <w:sz w:val="15"/>
              </w:rPr>
              <w:t>точек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декартовых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прямой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07C23" w:rsidRPr="00DF0C76" w:rsidRDefault="00E07C23">
      <w:pPr>
        <w:spacing w:line="266" w:lineRule="auto"/>
        <w:rPr>
          <w:sz w:val="15"/>
          <w:lang w:val="en-US"/>
        </w:rPr>
        <w:sectPr w:rsidR="00E07C23" w:rsidRPr="00DF0C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09"/>
        <w:gridCol w:w="528"/>
        <w:gridCol w:w="1104"/>
        <w:gridCol w:w="1140"/>
        <w:gridCol w:w="804"/>
        <w:gridCol w:w="6783"/>
        <w:gridCol w:w="1080"/>
        <w:gridCol w:w="1380"/>
      </w:tblGrid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25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Угловой коэффициент,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тангенс угла наклона,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параллельные</w:t>
            </w:r>
            <w:proofErr w:type="gramEnd"/>
            <w:r>
              <w:rPr>
                <w:color w:val="221E1F"/>
                <w:w w:val="105"/>
                <w:sz w:val="15"/>
              </w:rPr>
              <w:t xml:space="preserve">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4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Нахождение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пересечения окружности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уравнению;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41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Метод координат при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решении геометрических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  <w:p w:rsidR="00E07C23" w:rsidRDefault="00DF0C7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(«метод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координат»);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34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Использование метода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 в практических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задачах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(«метод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координат»);</w:t>
            </w:r>
          </w:p>
          <w:p w:rsidR="00E07C23" w:rsidRDefault="00DF0C76">
            <w:pPr>
              <w:pStyle w:val="TableParagraph"/>
              <w:spacing w:before="2" w:line="266" w:lineRule="auto"/>
              <w:ind w:left="79" w:right="12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ресурсами;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0047" w:type="dxa"/>
            <w:gridSpan w:val="4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Правильные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многоугольники.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Длина окружности и площадь круга. Вычисление площадей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0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 многоугольники,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элементы;</w:t>
            </w:r>
          </w:p>
          <w:p w:rsidR="00E07C23" w:rsidRDefault="00DF0C7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введённым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число□,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spacing w:val="-1"/>
                <w:w w:val="105"/>
                <w:sz w:val="15"/>
              </w:rPr>
              <w:t>p</w:t>
            </w:r>
            <w:proofErr w:type="spellEnd"/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длина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введённым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число□,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Длина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дуги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введённым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число□,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Радианная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72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элементов</w:t>
            </w:r>
          </w:p>
          <w:p w:rsidR="00E07C23" w:rsidRDefault="00DF0C76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(сектора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сегмента).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  <w:p w:rsidR="00E07C23" w:rsidRDefault="00DF0C76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сегментов;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0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Вычисление </w:t>
            </w:r>
            <w:r>
              <w:rPr>
                <w:color w:val="221E1F"/>
                <w:w w:val="105"/>
                <w:sz w:val="15"/>
              </w:rPr>
              <w:t>площадей фигур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включающих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элементы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 w:right="12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(круга);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Движения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72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иллюстрирующие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52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Параллельный перенос,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поворот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07C23" w:rsidRPr="00DF0C76" w:rsidRDefault="00E07C23">
      <w:pPr>
        <w:spacing w:line="266" w:lineRule="auto"/>
        <w:rPr>
          <w:sz w:val="15"/>
          <w:lang w:val="en-US"/>
        </w:rPr>
        <w:sectPr w:rsidR="00E07C23" w:rsidRPr="00DF0C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09"/>
        <w:gridCol w:w="528"/>
        <w:gridCol w:w="1104"/>
        <w:gridCol w:w="1140"/>
        <w:gridCol w:w="804"/>
        <w:gridCol w:w="6783"/>
        <w:gridCol w:w="1080"/>
        <w:gridCol w:w="1380"/>
      </w:tblGrid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Оси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центры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31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Простейшие применения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Pr="00303790" w:rsidRDefault="00303790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перенос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примеры);</w:t>
            </w:r>
          </w:p>
          <w:p w:rsidR="00E07C23" w:rsidRDefault="00DF0C7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</w:tc>
        <w:tc>
          <w:tcPr>
            <w:tcW w:w="1080" w:type="dxa"/>
          </w:tcPr>
          <w:p w:rsidR="00E07C23" w:rsidRDefault="00DF0C76" w:rsidP="00303790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333"/>
        </w:trPr>
        <w:tc>
          <w:tcPr>
            <w:tcW w:w="15496" w:type="dxa"/>
            <w:gridSpan w:val="9"/>
          </w:tcPr>
          <w:p w:rsidR="00E07C23" w:rsidRDefault="00DF0C7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систематизация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знаний</w:t>
            </w:r>
          </w:p>
        </w:tc>
      </w:tr>
      <w:tr w:rsidR="00E07C23" w:rsidRPr="00DF0C76">
        <w:trPr>
          <w:trHeight w:val="1293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9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 основных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понятий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методов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7—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 классов, обобщение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систематизация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Оперировать понятиями: фигура, точка, прямая, угол, многоугольник, равнобедренный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равносторонний треугольники, прямоугольный треугольник, медиана, биссектриса и высота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параллелограмм,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ромб,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касательная;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 и подобие фигур, треугольников; параллельность и перпендикулярность прямых, угол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прямыми, симметрия относительно точки и прямой; длина, расстояние, величина угла,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периметр;</w:t>
            </w:r>
            <w:proofErr w:type="gramEnd"/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1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2938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17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 геометрические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Оперировать понятиями: фигура, точка, прямая, угол, многоугольник, равнобедренный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равносторонний треугольники, прямоугольный треугольник, медиана, биссектриса и высота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параллелограмм,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ромб,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касательная;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 и подобие фигур, треугольников; параллельность и перпендикулярность прямых, угол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прямыми, симметрия относительно точки и прямой; длина, расстояние, величина угла,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периметр;</w:t>
            </w:r>
            <w:proofErr w:type="gramEnd"/>
          </w:p>
          <w:p w:rsidR="00E07C23" w:rsidRDefault="00DF0C76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E07C23" w:rsidRDefault="00DF0C7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понятиями: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E07C23" w:rsidRDefault="00DF0C7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  <w:p w:rsidR="00E07C23" w:rsidRDefault="00DF0C76">
            <w:pPr>
              <w:pStyle w:val="TableParagraph"/>
              <w:spacing w:before="1" w:line="266" w:lineRule="auto"/>
              <w:ind w:left="79" w:right="3704"/>
              <w:rPr>
                <w:sz w:val="15"/>
              </w:rPr>
            </w:pPr>
            <w:r>
              <w:rPr>
                <w:w w:val="105"/>
                <w:sz w:val="15"/>
              </w:rPr>
              <w:t>Выбирать метод для решения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2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2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Измерение геометрических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3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4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25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Параллельные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  <w:p w:rsidR="00E07C23" w:rsidRDefault="00DF0C7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5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Окружность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построения.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 w:right="3704"/>
              <w:rPr>
                <w:sz w:val="15"/>
              </w:rPr>
            </w:pPr>
            <w:r>
              <w:rPr>
                <w:w w:val="105"/>
                <w:sz w:val="15"/>
              </w:rPr>
              <w:t>Выбирать метод для решения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6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Углы в окружности.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Вписанные и описанные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  <w:p w:rsidR="00E07C23" w:rsidRDefault="00DF0C7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8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7.9.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9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07C23" w:rsidRPr="00DF0C76" w:rsidRDefault="00E07C23">
      <w:pPr>
        <w:spacing w:line="266" w:lineRule="auto"/>
        <w:rPr>
          <w:sz w:val="15"/>
          <w:lang w:val="en-US"/>
        </w:rPr>
        <w:sectPr w:rsidR="00E07C23" w:rsidRPr="00DF0C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09"/>
        <w:gridCol w:w="528"/>
        <w:gridCol w:w="1104"/>
        <w:gridCol w:w="1140"/>
        <w:gridCol w:w="804"/>
        <w:gridCol w:w="6783"/>
        <w:gridCol w:w="1080"/>
        <w:gridCol w:w="1380"/>
      </w:tblGrid>
      <w:tr w:rsidR="00E07C23" w:rsidRPr="00DF0C76">
        <w:trPr>
          <w:trHeight w:val="90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7.10.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47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Четырёхугольники.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Вписанные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описанные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четырехугольники.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0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7.11.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24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Пифагора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начала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тригонометрии. Решение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общих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1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7.12.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2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7.13.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3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7.14.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72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Движения. Подобие.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4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717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7.15.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59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Площадь. Вычисление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площадей. Площади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5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525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7.16.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 w:line="266" w:lineRule="auto"/>
              <w:ind w:left="76" w:right="35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Декартовы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07C23" w:rsidRDefault="00DF0C7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6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 w:rsidRPr="00DF0C76">
        <w:trPr>
          <w:trHeight w:val="969"/>
        </w:trPr>
        <w:tc>
          <w:tcPr>
            <w:tcW w:w="468" w:type="dxa"/>
          </w:tcPr>
          <w:p w:rsidR="00E07C23" w:rsidRDefault="00DF0C7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7.17.</w:t>
            </w:r>
          </w:p>
        </w:tc>
        <w:tc>
          <w:tcPr>
            <w:tcW w:w="2209" w:type="dxa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Векторы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07C23" w:rsidRPr="00303790" w:rsidRDefault="00303790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DF0C7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  <w:p w:rsidR="00E07C23" w:rsidRDefault="00DF0C7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E07C23" w:rsidRDefault="00DF0C76" w:rsidP="00303790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</w:p>
        </w:tc>
        <w:tc>
          <w:tcPr>
            <w:tcW w:w="1380" w:type="dxa"/>
          </w:tcPr>
          <w:p w:rsidR="00E07C23" w:rsidRPr="00DF0C76" w:rsidRDefault="00E07C2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57">
              <w:r w:rsidR="00DF0C76" w:rsidRPr="00DF0C7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DF0C76" w:rsidRPr="00DF0C7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DF0C76" w:rsidRPr="00DF0C7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07C23">
        <w:trPr>
          <w:trHeight w:val="333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  <w:tr w:rsidR="00E07C23">
        <w:trPr>
          <w:trHeight w:val="525"/>
        </w:trPr>
        <w:tc>
          <w:tcPr>
            <w:tcW w:w="2677" w:type="dxa"/>
            <w:gridSpan w:val="2"/>
          </w:tcPr>
          <w:p w:rsidR="00E07C23" w:rsidRDefault="00DF0C76">
            <w:pPr>
              <w:pStyle w:val="TableParagraph"/>
              <w:spacing w:before="64" w:line="266" w:lineRule="auto"/>
              <w:ind w:left="76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07C23" w:rsidRDefault="00DF0C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07C23" w:rsidRPr="00303790" w:rsidRDefault="00303790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5</w:t>
            </w:r>
          </w:p>
        </w:tc>
        <w:tc>
          <w:tcPr>
            <w:tcW w:w="1140" w:type="dxa"/>
          </w:tcPr>
          <w:p w:rsidR="00E07C23" w:rsidRDefault="00DF0C7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47" w:type="dxa"/>
            <w:gridSpan w:val="4"/>
          </w:tcPr>
          <w:p w:rsidR="00E07C23" w:rsidRDefault="00E07C23">
            <w:pPr>
              <w:pStyle w:val="TableParagraph"/>
              <w:rPr>
                <w:sz w:val="14"/>
              </w:rPr>
            </w:pPr>
          </w:p>
        </w:tc>
      </w:tr>
    </w:tbl>
    <w:p w:rsidR="00E07C23" w:rsidRDefault="00E07C23">
      <w:pPr>
        <w:rPr>
          <w:sz w:val="14"/>
        </w:rPr>
        <w:sectPr w:rsidR="00E07C2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07C23" w:rsidRDefault="00E07C23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F0C76">
        <w:t>ПОУРОЧНОЕ</w:t>
      </w:r>
      <w:r w:rsidR="00DF0C76">
        <w:rPr>
          <w:spacing w:val="-10"/>
        </w:rPr>
        <w:t xml:space="preserve"> </w:t>
      </w:r>
      <w:r w:rsidR="00DF0C76">
        <w:t>ПЛАНИРОВАНИЕ</w:t>
      </w:r>
    </w:p>
    <w:p w:rsidR="00E07C23" w:rsidRDefault="00E07C23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848"/>
        <w:gridCol w:w="731"/>
        <w:gridCol w:w="1619"/>
        <w:gridCol w:w="1667"/>
        <w:gridCol w:w="1163"/>
        <w:gridCol w:w="1679"/>
      </w:tblGrid>
      <w:tr w:rsidR="00E07C23" w:rsidTr="00DF0C76">
        <w:trPr>
          <w:trHeight w:val="477"/>
        </w:trPr>
        <w:tc>
          <w:tcPr>
            <w:tcW w:w="960" w:type="dxa"/>
            <w:vMerge w:val="restart"/>
          </w:tcPr>
          <w:p w:rsidR="00E07C23" w:rsidRDefault="00DF0C76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848" w:type="dxa"/>
            <w:vMerge w:val="restart"/>
          </w:tcPr>
          <w:p w:rsidR="00E07C23" w:rsidRDefault="00DF0C7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E07C23" w:rsidRDefault="00DF0C7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E07C23" w:rsidRDefault="00DF0C76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E07C23" w:rsidRDefault="00DF0C76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07C23" w:rsidTr="00DF0C76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2848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E07C23" w:rsidRDefault="00DF0C7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E07C23" w:rsidRDefault="00DF0C76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E07C23" w:rsidRDefault="00DF0C76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E07C23" w:rsidRDefault="00E07C23">
            <w:pPr>
              <w:rPr>
                <w:sz w:val="2"/>
                <w:szCs w:val="2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Определение тригонометрических функций углов от 0ᵒ до 180ᵒ.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Косинус и синус прямого и тупого угла.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Определение тригонометрических функций углов от 0ᵒ до 180ᵒ.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Косинус и синус прямого и тупого угла.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Теорема косинусов. (Обоб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щённая)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Теорема косинусов. (Обоб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щённая)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Теорема синусов.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длин сторон и величин углов треугольников.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длин сторон и величин углов треугольников.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длин сторон и величин углов треугольников.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Формула площади треугольника через две стороны и угол между ними.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Формула площади треугольника через две стороны и угол между ними.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Формула площади четы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рёхугольника через его диагонали и угол между ними.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дока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теорем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дока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теорем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дока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теорем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E07C23" w:rsidTr="00DF0C76">
        <w:trPr>
          <w:trHeight w:val="477"/>
        </w:trPr>
        <w:tc>
          <w:tcPr>
            <w:tcW w:w="960" w:type="dxa"/>
          </w:tcPr>
          <w:p w:rsidR="00E07C23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48" w:type="dxa"/>
          </w:tcPr>
          <w:p w:rsidR="00E07C23" w:rsidRPr="00DF0C76" w:rsidRDefault="00DF0C76">
            <w:pPr>
              <w:pStyle w:val="TableParagraph"/>
              <w:rPr>
                <w:sz w:val="24"/>
                <w:szCs w:val="24"/>
              </w:rPr>
            </w:pPr>
            <w:r w:rsidRPr="00DF0C76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731" w:type="dxa"/>
          </w:tcPr>
          <w:p w:rsidR="00E07C23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07C23" w:rsidRPr="00DF0C76" w:rsidRDefault="00DF0C7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7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преобразовании 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бия.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Соответственные элементы подоб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фигур.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Понятие о преобразовании подо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бия.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Соответственные элементы подоб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фигур.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произведении отрезков хорд, теорема о произведении 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резков секущих, теорема о ква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драте касательной.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произведении отрезков хорд, теорема о произведении 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резков секущих, теорема о ква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драте касательной.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соотношений  в окружности  в решении геометрических задач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 соотношений  в окружности  в решении геометрических задач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соотношений  в окружности  в решении геометрических задач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соотношений  в окружности  в решении геометрических задач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соотношений  в окружности  в решении геометрических задач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 w:rsidT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48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Pr="00DF0C76" w:rsidRDefault="00DF0C7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E07C23" w:rsidTr="00DF0C76">
        <w:trPr>
          <w:trHeight w:val="477"/>
        </w:trPr>
        <w:tc>
          <w:tcPr>
            <w:tcW w:w="960" w:type="dxa"/>
          </w:tcPr>
          <w:p w:rsidR="00E07C23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48" w:type="dxa"/>
          </w:tcPr>
          <w:p w:rsidR="00E07C23" w:rsidRDefault="00DF0C76">
            <w:pPr>
              <w:pStyle w:val="TableParagraph"/>
              <w:rPr>
                <w:sz w:val="24"/>
              </w:rPr>
            </w:pPr>
            <w:r w:rsidRPr="000D794F">
              <w:rPr>
                <w:sz w:val="24"/>
                <w:szCs w:val="24"/>
              </w:rPr>
              <w:t>Определение векторов, сложение и разность векторов, умножение вектора на число.</w:t>
            </w:r>
          </w:p>
        </w:tc>
        <w:tc>
          <w:tcPr>
            <w:tcW w:w="731" w:type="dxa"/>
          </w:tcPr>
          <w:p w:rsidR="00E07C23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</w:tr>
    </w:tbl>
    <w:p w:rsidR="00E07C23" w:rsidRDefault="00E07C23">
      <w:pPr>
        <w:rPr>
          <w:sz w:val="24"/>
        </w:rPr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векторов, сложение и разность векторов, умножение вектора на число.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вектора по двум неколлинеарным векторам.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геометрический смысл векторов.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Скалярное произведение векторов, его применение для нахождения длин и углов.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векторов, его применение для нахождения длин и углов.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векторов.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векторов.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для решения задач кинематики и механики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Pr="00DF0C76" w:rsidRDefault="00DF0C7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Декартовы координаты точек на плоскости.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 </w:t>
            </w:r>
            <w:proofErr w:type="gramStart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. Угловой коэффициент, тангенс угла наклона, </w:t>
            </w:r>
            <w:proofErr w:type="gramStart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 и перпендикулярные прямые.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 </w:t>
            </w:r>
            <w:proofErr w:type="gramStart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. Угловой коэффициент, тангенс угла наклона, </w:t>
            </w:r>
            <w:proofErr w:type="gramStart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 и перпендикулярные прямые.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Нахождение координат точек пересечения окружности и прямой.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Метод координат при решении геометрических задач.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Метод координат при решении геометрических задач.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метода 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 в практических задачах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Pr="00DF0C76" w:rsidRDefault="00DF0C7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многоугольники, вычисление их элементов.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многоугольники, вычисление их элементов.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Число  π и длина окружности. Длина дуги окружности. Радианная мера угла.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Число  π и длина окружности. Длина дуги окружности. Радианная мера угла.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круга и его элементов (сектора и сегмента). 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фигур, включающих элементы круга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фигур, включающих элементы круга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Pr="00DF0C76" w:rsidRDefault="00DF0C7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DF0C76" w:rsidRPr="00142A8E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D5FAE">
              <w:rPr>
                <w:rFonts w:ascii="Times New Roman" w:hAnsi="Times New Roman" w:cs="Times New Roman"/>
                <w:sz w:val="24"/>
                <w:szCs w:val="24"/>
              </w:rPr>
              <w:t>Понятие о движении плоскости.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5FAE">
              <w:rPr>
                <w:rFonts w:ascii="Times New Roman" w:hAnsi="Times New Roman" w:cs="Times New Roman"/>
                <w:sz w:val="24"/>
                <w:szCs w:val="24"/>
              </w:rPr>
              <w:t>имметрия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5FAE">
              <w:rPr>
                <w:rFonts w:ascii="Times New Roman" w:hAnsi="Times New Roman" w:cs="Times New Roman"/>
                <w:sz w:val="24"/>
                <w:szCs w:val="24"/>
              </w:rPr>
              <w:t xml:space="preserve"> Оси и центры симметрии.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</w:tbl>
    <w:p w:rsidR="00E07C23" w:rsidRDefault="00E07C23">
      <w:pPr>
        <w:rPr>
          <w:sz w:val="24"/>
        </w:rPr>
        <w:sectPr w:rsidR="00E07C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Поворот.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Простейшие применения в решении задач.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Простейшие применения в решении задач.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геометрические фигуры и их свойства. Измерение геометрических величин. Треугольники. Параллельные и перпендикулярные прямые.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Окружность и круг. Геометрические построения. Углы в окружности. Вписанные и описанные окружности многоугольников. Прямая и окружность.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Четырёхугольники. Вписанные и описанные четырехугольники.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Теорема Пифагора и начала три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гонометрии. Решение </w:t>
            </w:r>
          </w:p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угольников. Правильные многоугольники.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Преобразования плоскости. Дви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 Подобие. Симметрия.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Площадь. Вычисление площадей. Площади подобных фигур.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DF0C76">
        <w:trPr>
          <w:trHeight w:val="477"/>
        </w:trPr>
        <w:tc>
          <w:tcPr>
            <w:tcW w:w="960" w:type="dxa"/>
          </w:tcPr>
          <w:p w:rsidR="00DF0C76" w:rsidRDefault="00DF0C7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DF0C76" w:rsidRPr="00DF0C76" w:rsidRDefault="00DF0C76" w:rsidP="00DF0C7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76"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 на пло</w:t>
            </w:r>
            <w:r w:rsidRPr="00DF0C76">
              <w:rPr>
                <w:rFonts w:ascii="Times New Roman" w:hAnsi="Times New Roman" w:cs="Times New Roman"/>
                <w:sz w:val="24"/>
                <w:szCs w:val="24"/>
              </w:rPr>
              <w:softHyphen/>
              <w:t>скости. Векторы на плоскости.</w:t>
            </w:r>
          </w:p>
        </w:tc>
        <w:tc>
          <w:tcPr>
            <w:tcW w:w="731" w:type="dxa"/>
          </w:tcPr>
          <w:p w:rsidR="00DF0C76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0C76" w:rsidRDefault="00DF0C76">
            <w:pPr>
              <w:pStyle w:val="TableParagraph"/>
              <w:rPr>
                <w:sz w:val="24"/>
              </w:rPr>
            </w:pPr>
          </w:p>
        </w:tc>
      </w:tr>
      <w:tr w:rsidR="00E07C23">
        <w:trPr>
          <w:trHeight w:val="813"/>
        </w:trPr>
        <w:tc>
          <w:tcPr>
            <w:tcW w:w="3684" w:type="dxa"/>
            <w:gridSpan w:val="2"/>
          </w:tcPr>
          <w:p w:rsidR="00E07C23" w:rsidRDefault="00DF0C76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E07C23" w:rsidRDefault="00DF0C7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E07C23" w:rsidRPr="00DF0C76" w:rsidRDefault="00DF0C76">
            <w:pPr>
              <w:pStyle w:val="TableParagraph"/>
              <w:spacing w:before="86"/>
              <w:ind w:left="7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667" w:type="dxa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E07C23" w:rsidRDefault="00E07C23">
            <w:pPr>
              <w:pStyle w:val="TableParagraph"/>
              <w:rPr>
                <w:sz w:val="24"/>
              </w:rPr>
            </w:pPr>
          </w:p>
        </w:tc>
      </w:tr>
    </w:tbl>
    <w:p w:rsidR="00E07C23" w:rsidRDefault="00E07C23">
      <w:pPr>
        <w:rPr>
          <w:sz w:val="24"/>
        </w:rPr>
        <w:sectPr w:rsidR="00E07C23">
          <w:pgSz w:w="11900" w:h="16840"/>
          <w:pgMar w:top="560" w:right="560" w:bottom="280" w:left="560" w:header="720" w:footer="720" w:gutter="0"/>
          <w:cols w:space="720"/>
        </w:sectPr>
      </w:pPr>
    </w:p>
    <w:p w:rsidR="00E07C23" w:rsidRDefault="00E07C23">
      <w:pPr>
        <w:spacing w:before="66"/>
        <w:ind w:left="106"/>
        <w:rPr>
          <w:b/>
          <w:sz w:val="24"/>
        </w:rPr>
      </w:pPr>
      <w:r w:rsidRPr="00E07C23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F0C76">
        <w:rPr>
          <w:b/>
          <w:sz w:val="24"/>
        </w:rPr>
        <w:t>УЧЕБНО-МЕТОДИЧЕСКОЕ</w:t>
      </w:r>
      <w:r w:rsidR="00DF0C76">
        <w:rPr>
          <w:b/>
          <w:spacing w:val="-13"/>
          <w:sz w:val="24"/>
        </w:rPr>
        <w:t xml:space="preserve"> </w:t>
      </w:r>
      <w:r w:rsidR="00DF0C76">
        <w:rPr>
          <w:b/>
          <w:sz w:val="24"/>
        </w:rPr>
        <w:t>ОБЕСПЕЧЕНИЕ</w:t>
      </w:r>
      <w:r w:rsidR="00DF0C76">
        <w:rPr>
          <w:b/>
          <w:spacing w:val="-12"/>
          <w:sz w:val="24"/>
        </w:rPr>
        <w:t xml:space="preserve"> </w:t>
      </w:r>
      <w:r w:rsidR="00DF0C76">
        <w:rPr>
          <w:b/>
          <w:sz w:val="24"/>
        </w:rPr>
        <w:t>ОБРАЗОВАТЕЛЬНОГО</w:t>
      </w:r>
      <w:r w:rsidR="00DF0C76">
        <w:rPr>
          <w:b/>
          <w:spacing w:val="-13"/>
          <w:sz w:val="24"/>
        </w:rPr>
        <w:t xml:space="preserve"> </w:t>
      </w:r>
      <w:r w:rsidR="00DF0C76">
        <w:rPr>
          <w:b/>
          <w:sz w:val="24"/>
        </w:rPr>
        <w:t>ПРОЦЕССА</w:t>
      </w:r>
    </w:p>
    <w:p w:rsidR="00E07C23" w:rsidRDefault="00DF0C76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07C23" w:rsidRDefault="00DF0C76">
      <w:pPr>
        <w:pStyle w:val="a3"/>
        <w:spacing w:before="156" w:line="292" w:lineRule="auto"/>
        <w:ind w:left="106" w:right="336"/>
      </w:pPr>
      <w:proofErr w:type="spellStart"/>
      <w:r>
        <w:t>Атанасян</w:t>
      </w:r>
      <w:proofErr w:type="spellEnd"/>
      <w:r>
        <w:t xml:space="preserve"> Л.С., Бутузов В.Ф., Кадомцев С.Б. и другие, Геометрия, 7–9 класс,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E07C23" w:rsidRDefault="00DF0C76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E07C23" w:rsidRDefault="00E07C23">
      <w:pPr>
        <w:pStyle w:val="a3"/>
        <w:spacing w:before="10"/>
        <w:rPr>
          <w:sz w:val="21"/>
        </w:rPr>
      </w:pPr>
    </w:p>
    <w:p w:rsidR="00E07C23" w:rsidRDefault="00DF0C76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07C23" w:rsidRDefault="00E07C23">
      <w:pPr>
        <w:pStyle w:val="a3"/>
        <w:spacing w:before="10"/>
        <w:rPr>
          <w:b/>
          <w:sz w:val="21"/>
        </w:rPr>
      </w:pPr>
    </w:p>
    <w:p w:rsidR="00E07C23" w:rsidRDefault="00DF0C76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E07C23" w:rsidRPr="002A56B1" w:rsidRDefault="00E07C23">
      <w:pPr>
        <w:pStyle w:val="a3"/>
        <w:spacing w:before="156"/>
        <w:ind w:left="106"/>
        <w:rPr>
          <w:lang w:val="en-US"/>
        </w:rPr>
      </w:pPr>
      <w:hyperlink r:id="rId58">
        <w:r w:rsidR="00DF0C76" w:rsidRPr="002A56B1">
          <w:rPr>
            <w:lang w:val="en-US"/>
          </w:rPr>
          <w:t>http://school-</w:t>
        </w:r>
        <w:r w:rsidR="00DF0C76" w:rsidRPr="002A56B1">
          <w:rPr>
            <w:spacing w:val="-9"/>
            <w:lang w:val="en-US"/>
          </w:rPr>
          <w:t xml:space="preserve"> </w:t>
        </w:r>
      </w:hyperlink>
      <w:r w:rsidR="00DF0C76" w:rsidRPr="002A56B1">
        <w:rPr>
          <w:lang w:val="en-US"/>
        </w:rPr>
        <w:t>collection.edu.ru</w:t>
      </w:r>
    </w:p>
    <w:p w:rsidR="002A56B1" w:rsidRPr="00444B06" w:rsidRDefault="002A56B1" w:rsidP="002A56B1">
      <w:pPr>
        <w:pStyle w:val="a3"/>
        <w:spacing w:before="156" w:line="292" w:lineRule="auto"/>
        <w:ind w:right="7819"/>
        <w:rPr>
          <w:lang w:val="en-US"/>
        </w:rPr>
      </w:pPr>
      <w:hyperlink r:id="rId59">
        <w:r w:rsidRPr="00444B06">
          <w:rPr>
            <w:lang w:val="en-US"/>
          </w:rPr>
          <w:t xml:space="preserve">http://school- </w:t>
        </w:r>
      </w:hyperlink>
      <w:r w:rsidRPr="00444B06">
        <w:rPr>
          <w:lang w:val="en-US"/>
        </w:rPr>
        <w:t>collection.edu.ru</w:t>
      </w:r>
      <w:r w:rsidRPr="00444B06">
        <w:rPr>
          <w:spacing w:val="-58"/>
          <w:lang w:val="en-US"/>
        </w:rPr>
        <w:t xml:space="preserve"> </w:t>
      </w:r>
      <w:r w:rsidRPr="00444B06">
        <w:rPr>
          <w:lang w:val="en-US"/>
        </w:rPr>
        <w:t>https://uchi.ru/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https://education.yandex.ru/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https://edu.1sept.ru/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https://edu.skysmart.ru/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https://resh.edu.ru/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https://math-oge.sdamgia.ru/</w:t>
      </w:r>
      <w:r w:rsidRPr="00444B06">
        <w:rPr>
          <w:spacing w:val="1"/>
          <w:lang w:val="en-US"/>
        </w:rPr>
        <w:t xml:space="preserve"> </w:t>
      </w:r>
      <w:r w:rsidRPr="00444B06">
        <w:rPr>
          <w:lang w:val="en-US"/>
        </w:rPr>
        <w:t>https://edu.orb.ru/</w:t>
      </w:r>
    </w:p>
    <w:p w:rsidR="002A56B1" w:rsidRPr="002A56B1" w:rsidRDefault="002A56B1">
      <w:pPr>
        <w:rPr>
          <w:lang w:val="en-US"/>
        </w:rPr>
        <w:sectPr w:rsidR="002A56B1" w:rsidRPr="002A56B1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E07C23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F0C76">
        <w:t>МАТЕРИАЛЬНО-ТЕХНИЧЕСКОЕ</w:t>
      </w:r>
      <w:r w:rsidR="00DF0C76">
        <w:rPr>
          <w:spacing w:val="-14"/>
        </w:rPr>
        <w:t xml:space="preserve"> </w:t>
      </w:r>
      <w:r w:rsidR="00DF0C76">
        <w:t>ОБЕСПЕЧЕНИЕ</w:t>
      </w:r>
      <w:r w:rsidR="00DF0C76">
        <w:rPr>
          <w:spacing w:val="-13"/>
        </w:rPr>
        <w:t xml:space="preserve"> </w:t>
      </w:r>
      <w:r w:rsidR="00DF0C76">
        <w:t>ОБРАЗОВАТЕЛЬНОГО</w:t>
      </w:r>
      <w:r w:rsidR="00DF0C76">
        <w:rPr>
          <w:spacing w:val="-14"/>
        </w:rPr>
        <w:t xml:space="preserve"> </w:t>
      </w:r>
      <w:r w:rsidR="00DF0C76">
        <w:t>ПРОЦЕССА</w:t>
      </w:r>
    </w:p>
    <w:p w:rsidR="00E07C23" w:rsidRDefault="00DF0C76">
      <w:pPr>
        <w:spacing w:before="179"/>
        <w:ind w:left="106"/>
        <w:rPr>
          <w:b/>
          <w:sz w:val="24"/>
          <w:lang w:val="en-US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A56B1" w:rsidRDefault="002A56B1" w:rsidP="002A56B1">
      <w:pPr>
        <w:pStyle w:val="a3"/>
        <w:spacing w:before="156"/>
        <w:ind w:left="106"/>
      </w:pPr>
      <w:proofErr w:type="spellStart"/>
      <w:r>
        <w:t>Мультимедийный</w:t>
      </w:r>
      <w:proofErr w:type="spellEnd"/>
      <w:r>
        <w:rPr>
          <w:spacing w:val="-3"/>
        </w:rPr>
        <w:t xml:space="preserve"> </w:t>
      </w:r>
      <w:r>
        <w:t>компьютер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проектором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колонками</w:t>
      </w:r>
    </w:p>
    <w:p w:rsidR="002A56B1" w:rsidRDefault="002A56B1" w:rsidP="002A56B1">
      <w:pPr>
        <w:pStyle w:val="a3"/>
        <w:spacing w:before="10"/>
        <w:rPr>
          <w:sz w:val="21"/>
        </w:rPr>
      </w:pPr>
    </w:p>
    <w:p w:rsidR="002A56B1" w:rsidRPr="002A56B1" w:rsidRDefault="002A56B1">
      <w:pPr>
        <w:spacing w:before="179"/>
        <w:ind w:left="106"/>
        <w:rPr>
          <w:b/>
          <w:sz w:val="24"/>
        </w:rPr>
      </w:pPr>
    </w:p>
    <w:p w:rsidR="00E07C23" w:rsidRDefault="00E07C23">
      <w:pPr>
        <w:pStyle w:val="a3"/>
        <w:spacing w:before="10"/>
        <w:rPr>
          <w:b/>
          <w:sz w:val="21"/>
        </w:rPr>
      </w:pPr>
    </w:p>
    <w:p w:rsidR="00E07C23" w:rsidRDefault="00DF0C76">
      <w:pPr>
        <w:pStyle w:val="Heading1"/>
        <w:rPr>
          <w:lang w:val="en-US"/>
        </w:rPr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A56B1" w:rsidRDefault="002A56B1" w:rsidP="002A56B1">
      <w:pPr>
        <w:pStyle w:val="a3"/>
        <w:spacing w:before="156"/>
        <w:ind w:left="106"/>
      </w:pPr>
      <w:r>
        <w:t>Раздаточный</w:t>
      </w:r>
      <w:r>
        <w:rPr>
          <w:spacing w:val="-5"/>
        </w:rPr>
        <w:t xml:space="preserve"> </w:t>
      </w:r>
      <w:r>
        <w:t>материал</w:t>
      </w:r>
    </w:p>
    <w:p w:rsidR="002A56B1" w:rsidRPr="002A56B1" w:rsidRDefault="002A56B1">
      <w:pPr>
        <w:pStyle w:val="Heading1"/>
        <w:rPr>
          <w:lang w:val="en-US"/>
        </w:rPr>
      </w:pPr>
    </w:p>
    <w:p w:rsidR="00E07C23" w:rsidRDefault="00E07C23">
      <w:pPr>
        <w:sectPr w:rsidR="00E07C23">
          <w:pgSz w:w="11900" w:h="16840"/>
          <w:pgMar w:top="520" w:right="560" w:bottom="280" w:left="560" w:header="720" w:footer="720" w:gutter="0"/>
          <w:cols w:space="720"/>
        </w:sectPr>
      </w:pPr>
    </w:p>
    <w:p w:rsidR="00E07C23" w:rsidRDefault="00E07C23">
      <w:pPr>
        <w:pStyle w:val="a3"/>
        <w:spacing w:before="4"/>
        <w:rPr>
          <w:b/>
          <w:sz w:val="17"/>
        </w:rPr>
      </w:pPr>
    </w:p>
    <w:sectPr w:rsidR="00E07C23" w:rsidSect="00E07C2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23E2"/>
    <w:multiLevelType w:val="hybridMultilevel"/>
    <w:tmpl w:val="BA0297B8"/>
    <w:lvl w:ilvl="0" w:tplc="E026D2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AE395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606D5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D1275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21C0CF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DE833D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1D615C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CD48D9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8CCCB1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4B9E2A24"/>
    <w:multiLevelType w:val="hybridMultilevel"/>
    <w:tmpl w:val="E0EE8A7E"/>
    <w:lvl w:ilvl="0" w:tplc="78A6F02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6D8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E58E7A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C0832C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BEC0EA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F04BEF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0A8B06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31EE16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2D2E54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50D959FE"/>
    <w:multiLevelType w:val="hybridMultilevel"/>
    <w:tmpl w:val="3FFE5FB8"/>
    <w:lvl w:ilvl="0" w:tplc="6A4454C4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0A42D3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743996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232B3D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3C7AA54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32289EC6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406BBD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60C8400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EA8DD90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07C23"/>
    <w:rsid w:val="002A56B1"/>
    <w:rsid w:val="00303790"/>
    <w:rsid w:val="00DF0C76"/>
    <w:rsid w:val="00E0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7C2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7C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7C2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7C23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07C2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07C23"/>
  </w:style>
  <w:style w:type="paragraph" w:styleId="a5">
    <w:name w:val="No Spacing"/>
    <w:uiPriority w:val="1"/>
    <w:qFormat/>
    <w:rsid w:val="00DF0C76"/>
    <w:pPr>
      <w:widowControl/>
      <w:autoSpaceDE/>
      <w:autoSpaceDN/>
    </w:pPr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037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7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6154</Words>
  <Characters>35080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2022-06-10T02:23:00Z</dcterms:created>
  <dcterms:modified xsi:type="dcterms:W3CDTF">2022-09-14T14:57:00Z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