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B6" w:rsidRDefault="002568B6" w:rsidP="002568B6">
      <w:pPr>
        <w:spacing w:after="4"/>
        <w:ind w:right="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материально-технических условий реализации основной образовательной программы начального общего образования </w:t>
      </w:r>
      <w:r w:rsidR="008D01CA">
        <w:rPr>
          <w:rFonts w:ascii="Times New Roman" w:hAnsi="Times New Roman" w:cs="Times New Roman"/>
          <w:b/>
          <w:color w:val="000000"/>
          <w:sz w:val="24"/>
          <w:szCs w:val="24"/>
        </w:rPr>
        <w:t>и основного общего образования</w:t>
      </w:r>
    </w:p>
    <w:p w:rsidR="008D01CA" w:rsidRPr="002568B6" w:rsidRDefault="008D01CA" w:rsidP="002568B6">
      <w:pPr>
        <w:spacing w:after="4"/>
        <w:ind w:right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proofErr w:type="spellStart"/>
      <w:r w:rsidRPr="002568B6">
        <w:rPr>
          <w:rFonts w:ascii="Times New Roman" w:hAnsi="Times New Roman" w:cs="Times New Roman"/>
          <w:color w:val="000000"/>
          <w:sz w:val="24"/>
          <w:szCs w:val="24"/>
        </w:rPr>
        <w:t>Чаузовская</w:t>
      </w:r>
      <w:proofErr w:type="spellEnd"/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gramStart"/>
      <w:r w:rsidRPr="002568B6">
        <w:rPr>
          <w:rFonts w:ascii="Times New Roman" w:hAnsi="Times New Roman" w:cs="Times New Roman"/>
          <w:color w:val="000000"/>
          <w:sz w:val="24"/>
          <w:szCs w:val="24"/>
        </w:rPr>
        <w:t>расположена</w:t>
      </w:r>
      <w:proofErr w:type="gramEnd"/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 в типовом одноэтажном здании</w:t>
      </w:r>
      <w:r w:rsidRPr="002568B6">
        <w:rPr>
          <w:rFonts w:ascii="Times New Roman" w:hAnsi="Times New Roman" w:cs="Times New Roman"/>
          <w:sz w:val="24"/>
          <w:szCs w:val="24"/>
        </w:rPr>
        <w:t>, отопление школы осуществляется через котельную. В школе имеется 2 оборудованных учебных кабинета для начальной школы, а также 1 компьютерный класс, спортивный зал, столовая, библиотека</w:t>
      </w:r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В кабинетах начальной школы оборудованы рабочие места учителей. В каждом классе установлен ноутбук и проектор.      </w:t>
      </w: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108" w:type="dxa"/>
        <w:tblLayout w:type="fixed"/>
        <w:tblCellMar>
          <w:top w:w="7" w:type="dxa"/>
          <w:right w:w="89" w:type="dxa"/>
        </w:tblCellMar>
        <w:tblLook w:val="00A0"/>
      </w:tblPr>
      <w:tblGrid>
        <w:gridCol w:w="709"/>
        <w:gridCol w:w="3969"/>
        <w:gridCol w:w="2268"/>
        <w:gridCol w:w="2552"/>
      </w:tblGrid>
      <w:tr w:rsidR="002568B6" w:rsidRPr="002568B6" w:rsidTr="00450D70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МКОУ </w:t>
            </w:r>
            <w:proofErr w:type="spellStart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Чаузовская</w:t>
            </w:r>
            <w:proofErr w:type="spellEnd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2568B6" w:rsidRPr="002568B6" w:rsidTr="00450D70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п.п.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Требования ФГОС, нормативных и локальных актов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Необходимо/имеются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Потребность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7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Учебные кабинеты с 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автоматизированными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рабочим местом учителя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568B6" w:rsidRPr="002568B6" w:rsidTr="00450D70">
        <w:trPr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Учебные кабинеты с 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автоматизированными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рабочим местом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568B6" w:rsidRPr="002568B6" w:rsidTr="00450D70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для занятий </w:t>
            </w:r>
            <w:proofErr w:type="spellStart"/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исследовательской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проектной деятельностью, моделированием и техническим творчеством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для занятий музыкой, хореографией и изобразительным искусством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8B6" w:rsidRPr="002568B6" w:rsidTr="00450D70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лингафонные кабинеты, обеспечивающие изучение иностранных языков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568B6" w:rsidRPr="002568B6" w:rsidTr="00450D70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</w:t>
            </w:r>
            <w:proofErr w:type="spell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(свободный доступ учащихся для работы с информационными ресурсами)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568B6" w:rsidRPr="002568B6" w:rsidTr="00450D70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для медицинского персонала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568B6" w:rsidRPr="002568B6" w:rsidTr="00450D70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Гардеробы, санузлы, места личной гигиены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8B6" w:rsidRPr="002568B6" w:rsidTr="00450D70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для питания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Совмещенная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Столовая/столовая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568B6" w:rsidRPr="002568B6" w:rsidTr="00450D70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залы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568B6" w:rsidRPr="002568B6" w:rsidTr="00450D70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площадка с оборудованием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568B6" w:rsidRPr="002568B6" w:rsidTr="00450D70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Книгохранилище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568B6" w:rsidRPr="002568B6" w:rsidTr="00450D70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с читальным залом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568B6" w:rsidRPr="002568B6" w:rsidTr="00450D70">
        <w:trPr>
          <w:trHeight w:val="24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и иные помещения,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оснащѐнные необходимым оборудованием, в том числе для организации учебного процесса с детьми-инвалидами и детьми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Кабинеты: директора, учительская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оборудованных комплектом для инклюзивного образования, кабинета дистанционного обучения детей с ОВЗ. </w:t>
            </w:r>
          </w:p>
        </w:tc>
      </w:tr>
    </w:tbl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помещений </w:t>
      </w:r>
      <w:proofErr w:type="gramStart"/>
      <w:r w:rsidRPr="002568B6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то учебные классы (1-4) обеспечены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инвентарѐм. </w:t>
      </w: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CellMar>
          <w:top w:w="7" w:type="dxa"/>
          <w:right w:w="146" w:type="dxa"/>
        </w:tblCellMar>
        <w:tblLook w:val="00A0"/>
      </w:tblPr>
      <w:tblGrid>
        <w:gridCol w:w="1843"/>
        <w:gridCol w:w="3686"/>
        <w:gridCol w:w="4110"/>
      </w:tblGrid>
      <w:tr w:rsidR="002568B6" w:rsidRPr="002568B6" w:rsidTr="00450D70">
        <w:trPr>
          <w:trHeight w:val="56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МКОУ </w:t>
            </w:r>
            <w:proofErr w:type="spellStart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Чаузовская</w:t>
            </w:r>
            <w:proofErr w:type="spellEnd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2568B6" w:rsidRPr="002568B6" w:rsidTr="00450D70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Компоненты оснащения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Необходимое оборудование и оснащение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Необходимо/имеется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оснащения учебных предметных кабинетов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кабинета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73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Учебно-методические материалы, УМК по предметам, дидактические и раздаточные материалы по предметам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по всем предметам </w:t>
            </w:r>
          </w:p>
        </w:tc>
      </w:tr>
      <w:tr w:rsidR="002568B6" w:rsidRPr="002568B6" w:rsidTr="00450D70">
        <w:trPr>
          <w:trHeight w:val="69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Аудио, ТСО, компьютерные, информационно- коммуникационные средства.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111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Мебель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учебная мебель (парты, стулья), классные доски, и иное офисное оснащение кабинета  и учительских мест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568B6" w:rsidRPr="002568B6" w:rsidTr="00450D70">
        <w:trPr>
          <w:trHeight w:val="12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по локальной сети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не осуществляется </w:t>
            </w:r>
          </w:p>
        </w:tc>
      </w:tr>
      <w:tr w:rsidR="002568B6" w:rsidRPr="002568B6" w:rsidTr="00450D70">
        <w:trPr>
          <w:trHeight w:val="55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в Интернет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на компьютере в кабинете директора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 ноутбук в </w:t>
            </w:r>
            <w:proofErr w:type="spell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нач.классе</w:t>
            </w:r>
            <w:proofErr w:type="spellEnd"/>
          </w:p>
        </w:tc>
      </w:tr>
      <w:tr w:rsidR="002568B6" w:rsidRPr="002568B6" w:rsidTr="00450D70">
        <w:trPr>
          <w:trHeight w:val="6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оснащения методического кабинета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 федерального, регионального и муниципального уровней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23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Цифровые образовательные ресурсы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 </w:t>
            </w:r>
          </w:p>
        </w:tc>
      </w:tr>
      <w:tr w:rsidR="002568B6" w:rsidRPr="002568B6" w:rsidTr="00450D70">
        <w:trPr>
          <w:trHeight w:val="126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spacing w:after="1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литература для педагогов, подписная методическая продукция Публикации работ педагогов в СМИ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Публикации в СМИ о школе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библиотеке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68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Комплекты диагностических материалов по параллелям имеются по всем предметам.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spacing w:after="21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по всем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предметам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spacing w:after="21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оснащения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Стеллажи для книг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</w:t>
            </w:r>
          </w:p>
        </w:tc>
      </w:tr>
      <w:tr w:rsidR="002568B6" w:rsidRPr="002568B6" w:rsidTr="00450D70">
        <w:trPr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Читальные места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2568B6" w:rsidRPr="002568B6" w:rsidTr="00450D70">
        <w:trPr>
          <w:trHeight w:val="77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Имеются: 1 ноутбук библиотекаря, 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фотоаппарат -1 </w:t>
            </w:r>
          </w:p>
        </w:tc>
      </w:tr>
      <w:tr w:rsidR="002568B6" w:rsidRPr="002568B6" w:rsidTr="00450D70">
        <w:trPr>
          <w:trHeight w:val="49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(принтер, сканер, ксерокс)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имеется </w:t>
            </w:r>
          </w:p>
        </w:tc>
      </w:tr>
      <w:tr w:rsidR="002568B6" w:rsidRPr="002568B6" w:rsidTr="00450D70">
        <w:trPr>
          <w:trHeight w:val="25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фонд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401 экз. </w:t>
            </w:r>
          </w:p>
        </w:tc>
      </w:tr>
      <w:tr w:rsidR="002568B6" w:rsidRPr="002568B6" w:rsidTr="00450D70">
        <w:trPr>
          <w:trHeight w:val="56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и программная </w:t>
            </w: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275 экз. +105 экз.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568B6" w:rsidRPr="002568B6" w:rsidTr="00450D70">
        <w:trPr>
          <w:trHeight w:val="56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единиц хранения фонда библиотеки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781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Медиатека</w:t>
            </w:r>
            <w:proofErr w:type="spell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экз. </w:t>
            </w:r>
          </w:p>
        </w:tc>
      </w:tr>
      <w:tr w:rsidR="002568B6" w:rsidRPr="002568B6" w:rsidTr="00450D70">
        <w:trPr>
          <w:trHeight w:val="56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оснащения спортивных залов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Частичное оборудование для занятий гимнастикой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пополнить оборудование</w:t>
            </w:r>
          </w:p>
        </w:tc>
      </w:tr>
      <w:tr w:rsidR="002568B6" w:rsidRPr="002568B6" w:rsidTr="00450D70">
        <w:trPr>
          <w:trHeight w:val="56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Швецкая</w:t>
            </w:r>
            <w:proofErr w:type="spell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стенка для младшего школьного возраста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отсутствует </w:t>
            </w:r>
          </w:p>
        </w:tc>
      </w:tr>
      <w:tr w:rsidR="002568B6" w:rsidRPr="002568B6" w:rsidTr="00450D70">
        <w:trPr>
          <w:trHeight w:val="5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для занятий спортивными играми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 (футбол, волейбол, баскетбол)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имеются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оснащения актового зала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Колонки, микрофоны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6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оснащения помещений для питания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Обеденный 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оснащенный мебелью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Пищеблок с подсобными помещениями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  <w:tr w:rsidR="002568B6" w:rsidRPr="002568B6" w:rsidTr="00450D70">
        <w:trPr>
          <w:trHeight w:val="8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оснащения гардероба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для хранения одежды 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</w:tbl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основном обеспечены комплектами технического оснащения и оборудования для реализации всех предметных областей и внеурочной деятельности, включая расходные материалы, а также мебелью, офисным оснащением и необходимым инвентарем. Имеется множительная техника для обеспечения учащихся учебно-дидактическими материалами. </w:t>
      </w: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color w:val="000000"/>
          <w:sz w:val="24"/>
          <w:szCs w:val="24"/>
        </w:rPr>
        <w:t>Для проведения культурно-массовых мероприятий используется коридор</w:t>
      </w:r>
      <w:proofErr w:type="gramStart"/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56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8B6" w:rsidRPr="002568B6" w:rsidRDefault="002568B6" w:rsidP="002568B6">
      <w:pPr>
        <w:spacing w:after="15"/>
        <w:ind w:righ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школе имеется спортивный зал, необходимо пополнить материальную базу  спортивным оборудованием и инвентарем.  В спортивном зале имеются средства пожарной безопасности, а также средства оказания первой медицинской помощи, инструкции по охране труда и безопасности жизнедеятельности, имеется журнал инструктажа </w:t>
      </w:r>
      <w:proofErr w:type="gramStart"/>
      <w:r w:rsidRPr="002568B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568B6">
        <w:rPr>
          <w:rFonts w:ascii="Times New Roman" w:hAnsi="Times New Roman" w:cs="Times New Roman"/>
          <w:color w:val="C00000"/>
          <w:sz w:val="24"/>
          <w:szCs w:val="24"/>
        </w:rPr>
        <w:t xml:space="preserve">.  </w:t>
      </w:r>
    </w:p>
    <w:p w:rsidR="002568B6" w:rsidRPr="002568B6" w:rsidRDefault="002568B6" w:rsidP="002568B6">
      <w:pPr>
        <w:spacing w:after="5"/>
        <w:ind w:right="3"/>
        <w:rPr>
          <w:rFonts w:ascii="Times New Roman" w:hAnsi="Times New Roman" w:cs="Times New Roman"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Обеспечение предметных кабинетов для реализации основной образовательной программы начального общего образования </w:t>
      </w:r>
    </w:p>
    <w:tbl>
      <w:tblPr>
        <w:tblpPr w:leftFromText="180" w:rightFromText="180" w:vertAnchor="text" w:horzAnchor="margin" w:tblpXSpec="right" w:tblpY="344"/>
        <w:tblW w:w="9606" w:type="dxa"/>
        <w:tblCellMar>
          <w:top w:w="7" w:type="dxa"/>
          <w:right w:w="115" w:type="dxa"/>
        </w:tblCellMar>
        <w:tblLook w:val="00A0"/>
      </w:tblPr>
      <w:tblGrid>
        <w:gridCol w:w="1951"/>
        <w:gridCol w:w="7655"/>
      </w:tblGrid>
      <w:tr w:rsidR="002568B6" w:rsidRPr="002568B6" w:rsidTr="00450D70">
        <w:trPr>
          <w:trHeight w:val="83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Чаузовская</w:t>
            </w:r>
            <w:proofErr w:type="spellEnd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2568B6" w:rsidRPr="002568B6" w:rsidTr="00450D70">
        <w:trPr>
          <w:trHeight w:val="83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</w:t>
            </w:r>
            <w:proofErr w:type="spellEnd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ания</w:t>
            </w:r>
            <w:proofErr w:type="spellEnd"/>
            <w:proofErr w:type="gramEnd"/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Комплектация /количество</w:t>
            </w:r>
          </w:p>
        </w:tc>
      </w:tr>
      <w:tr w:rsidR="002568B6" w:rsidRPr="002568B6" w:rsidTr="00450D70">
        <w:trPr>
          <w:trHeight w:val="286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Кабинеты начальных классов: 1 класс  </w:t>
            </w:r>
          </w:p>
        </w:tc>
      </w:tr>
      <w:tr w:rsidR="002568B6" w:rsidRPr="002568B6" w:rsidTr="00450D70">
        <w:trPr>
          <w:trHeight w:val="5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spacing w:after="4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                       оборудование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проектор, экран, столы, стулья, термометр. </w:t>
            </w:r>
            <w:proofErr w:type="spell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звуковые колонки </w:t>
            </w:r>
          </w:p>
        </w:tc>
      </w:tr>
      <w:tr w:rsidR="002568B6" w:rsidRPr="002568B6" w:rsidTr="00450D70">
        <w:trPr>
          <w:trHeight w:val="28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класс </w:t>
            </w:r>
          </w:p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4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проектор, интерактивная доска, принтер, столы, стулья, термометр, </w:t>
            </w:r>
            <w:proofErr w:type="spell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звуковые колонки</w:t>
            </w:r>
            <w:r w:rsidRPr="002568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2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класс </w:t>
            </w:r>
          </w:p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50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spacing w:after="10"/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Компьютер, проектор, принтер, экран, столы, стулья, термометр. </w:t>
            </w:r>
            <w:proofErr w:type="spell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звуковые колонки </w:t>
            </w:r>
          </w:p>
        </w:tc>
      </w:tr>
      <w:tr w:rsidR="002568B6" w:rsidRPr="002568B6" w:rsidTr="00450D70">
        <w:trPr>
          <w:trHeight w:val="286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4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учителя</w:t>
            </w:r>
            <w:proofErr w:type="gram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 доска, Проектор, столы, стулья, термометр. </w:t>
            </w:r>
            <w:proofErr w:type="spellStart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звуковые колонки  </w:t>
            </w:r>
          </w:p>
        </w:tc>
      </w:tr>
      <w:tr w:rsidR="002568B6" w:rsidRPr="002568B6" w:rsidTr="00450D70">
        <w:trPr>
          <w:trHeight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(Немецкий) </w:t>
            </w:r>
          </w:p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8B6" w:rsidRPr="002568B6" w:rsidTr="00450D70">
        <w:trPr>
          <w:trHeight w:val="1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Проектор,  Ноутбук  учителя, Колонки </w:t>
            </w:r>
          </w:p>
        </w:tc>
      </w:tr>
      <w:tr w:rsidR="002568B6" w:rsidRPr="002568B6" w:rsidTr="00450D70">
        <w:trPr>
          <w:trHeight w:val="2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2568B6" w:rsidRPr="002568B6" w:rsidRDefault="002568B6" w:rsidP="00450D70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568B6" w:rsidRPr="002568B6" w:rsidTr="00450D70">
        <w:trPr>
          <w:trHeight w:val="2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2-4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Учебно-практическое оборудование: </w:t>
            </w:r>
          </w:p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Козел гимнастический </w:t>
            </w:r>
          </w:p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Конь гимнастический </w:t>
            </w:r>
          </w:p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Скамейка гимнастическая </w:t>
            </w:r>
          </w:p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Мячи баскетбольные </w:t>
            </w:r>
          </w:p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Мячи волейбольные </w:t>
            </w:r>
          </w:p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Мячи футбольные </w:t>
            </w:r>
          </w:p>
          <w:p w:rsidR="002568B6" w:rsidRPr="002568B6" w:rsidRDefault="002568B6" w:rsidP="00450D70">
            <w:pPr>
              <w:spacing w:after="23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Скакалки гимнастические </w:t>
            </w:r>
          </w:p>
          <w:p w:rsidR="002568B6" w:rsidRPr="002568B6" w:rsidRDefault="002568B6" w:rsidP="00450D70">
            <w:pPr>
              <w:spacing w:after="19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Маты гимнастические </w:t>
            </w:r>
          </w:p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Лыжи </w:t>
            </w:r>
          </w:p>
          <w:p w:rsidR="002568B6" w:rsidRPr="002568B6" w:rsidRDefault="002568B6" w:rsidP="00450D70">
            <w:pPr>
              <w:spacing w:after="22"/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Шахматы (с доской) </w:t>
            </w:r>
          </w:p>
          <w:p w:rsidR="002568B6" w:rsidRPr="002568B6" w:rsidRDefault="002568B6" w:rsidP="00450D70">
            <w:pPr>
              <w:ind w:right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Шашки (с доской) </w:t>
            </w:r>
          </w:p>
        </w:tc>
      </w:tr>
    </w:tbl>
    <w:p w:rsidR="002568B6" w:rsidRPr="002568B6" w:rsidRDefault="002568B6" w:rsidP="002568B6">
      <w:pPr>
        <w:ind w:right="3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B6" w:rsidRPr="002568B6" w:rsidRDefault="002568B6" w:rsidP="002568B6">
      <w:pPr>
        <w:spacing w:after="29"/>
        <w:ind w:right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8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568B6" w:rsidRPr="002568B6" w:rsidRDefault="002568B6" w:rsidP="002568B6">
      <w:pPr>
        <w:spacing w:after="29"/>
        <w:ind w:right="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05C2" w:rsidRPr="002568B6" w:rsidRDefault="007205C2">
      <w:pPr>
        <w:rPr>
          <w:rFonts w:ascii="Times New Roman" w:hAnsi="Times New Roman" w:cs="Times New Roman"/>
          <w:sz w:val="24"/>
          <w:szCs w:val="24"/>
        </w:rPr>
      </w:pPr>
    </w:p>
    <w:sectPr w:rsidR="007205C2" w:rsidRPr="002568B6" w:rsidSect="0086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8B6"/>
    <w:rsid w:val="002568B6"/>
    <w:rsid w:val="007205C2"/>
    <w:rsid w:val="008638B6"/>
    <w:rsid w:val="008D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2023-04-13T05:56:00Z</dcterms:created>
  <dcterms:modified xsi:type="dcterms:W3CDTF">2023-04-13T05:58:00Z</dcterms:modified>
</cp:coreProperties>
</file>